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FE" w:rsidRDefault="008C4AFE" w:rsidP="008C4AFE">
      <w:pPr>
        <w:pStyle w:val="1"/>
        <w:spacing w:line="370" w:lineRule="exact"/>
        <w:rPr>
          <w:sz w:val="32"/>
          <w:szCs w:val="48"/>
        </w:rPr>
      </w:pPr>
      <w:bookmarkStart w:id="0" w:name="_Toc328337156"/>
      <w:bookmarkStart w:id="1" w:name="_Toc455909544"/>
      <w:bookmarkStart w:id="2" w:name="_Toc328340155"/>
      <w:r>
        <w:rPr>
          <w:rFonts w:hint="eastAsia"/>
          <w:sz w:val="32"/>
          <w:szCs w:val="48"/>
        </w:rPr>
        <w:t>电子科技大学成都学院</w:t>
      </w:r>
      <w:bookmarkStart w:id="3" w:name="_Toc328337157"/>
      <w:bookmarkEnd w:id="0"/>
      <w:r>
        <w:rPr>
          <w:rFonts w:hint="eastAsia"/>
          <w:sz w:val="32"/>
          <w:szCs w:val="48"/>
        </w:rPr>
        <w:t>学生奖励办法</w:t>
      </w:r>
      <w:bookmarkEnd w:id="1"/>
      <w:bookmarkEnd w:id="2"/>
      <w:bookmarkEnd w:id="3"/>
    </w:p>
    <w:p w:rsidR="008C4AFE" w:rsidRDefault="008C4AFE" w:rsidP="008C4AFE">
      <w:pPr>
        <w:pStyle w:val="a5"/>
        <w:spacing w:beforeLines="0" w:afterLines="0" w:line="370" w:lineRule="exact"/>
        <w:rPr>
          <w:color w:val="000000"/>
          <w:kern w:val="0"/>
          <w:sz w:val="32"/>
          <w:szCs w:val="32"/>
        </w:rPr>
      </w:pPr>
      <w:r>
        <w:rPr>
          <w:rFonts w:hint="eastAsia"/>
          <w:color w:val="000000"/>
          <w:kern w:val="0"/>
          <w:sz w:val="32"/>
          <w:szCs w:val="32"/>
        </w:rPr>
        <w:t>第一章</w:t>
      </w:r>
      <w:r>
        <w:rPr>
          <w:rFonts w:hint="eastAsia"/>
          <w:color w:val="000000"/>
          <w:kern w:val="0"/>
          <w:sz w:val="32"/>
          <w:szCs w:val="32"/>
        </w:rPr>
        <w:t xml:space="preserve"> </w:t>
      </w:r>
      <w:r>
        <w:rPr>
          <w:rFonts w:hint="eastAsia"/>
          <w:color w:val="000000"/>
          <w:kern w:val="0"/>
          <w:sz w:val="32"/>
          <w:szCs w:val="32"/>
        </w:rPr>
        <w:t>总则</w:t>
      </w:r>
    </w:p>
    <w:p w:rsidR="008C4AFE" w:rsidRDefault="008C4AFE" w:rsidP="008C4AFE">
      <w:pPr>
        <w:pStyle w:val="A6"/>
        <w:spacing w:line="370" w:lineRule="exact"/>
        <w:ind w:firstLine="442"/>
        <w:rPr>
          <w:color w:val="000000"/>
          <w:sz w:val="22"/>
          <w:szCs w:val="22"/>
        </w:rPr>
      </w:pPr>
      <w:r>
        <w:rPr>
          <w:rFonts w:ascii="黑体" w:eastAsia="黑体" w:hint="eastAsia"/>
          <w:b/>
          <w:color w:val="000000" w:themeColor="text1"/>
          <w:sz w:val="22"/>
          <w:szCs w:val="28"/>
        </w:rPr>
        <w:t>第一条</w:t>
      </w:r>
      <w:r>
        <w:rPr>
          <w:rFonts w:hint="eastAsia"/>
          <w:b/>
          <w:color w:val="000000" w:themeColor="text1"/>
          <w:sz w:val="22"/>
          <w:szCs w:val="22"/>
        </w:rPr>
        <w:t xml:space="preserve"> </w:t>
      </w:r>
      <w:r>
        <w:rPr>
          <w:rFonts w:hint="eastAsia"/>
          <w:color w:val="000000"/>
          <w:sz w:val="22"/>
          <w:szCs w:val="22"/>
        </w:rPr>
        <w:t>为了鼓励学生刻苦学习、全面发展、努力成才，结合学院实际，特制定本办法。</w:t>
      </w:r>
    </w:p>
    <w:p w:rsidR="008C4AFE" w:rsidRDefault="008C4AFE" w:rsidP="008C4AFE">
      <w:pPr>
        <w:pStyle w:val="A6"/>
        <w:spacing w:line="370" w:lineRule="exact"/>
        <w:ind w:firstLine="442"/>
        <w:rPr>
          <w:color w:val="000000"/>
          <w:sz w:val="22"/>
          <w:szCs w:val="22"/>
        </w:rPr>
      </w:pPr>
      <w:r>
        <w:rPr>
          <w:rFonts w:hint="eastAsia"/>
          <w:b/>
          <w:color w:val="000000" w:themeColor="text1"/>
          <w:sz w:val="22"/>
          <w:szCs w:val="22"/>
        </w:rPr>
        <w:t>第二条</w:t>
      </w:r>
      <w:r>
        <w:rPr>
          <w:rFonts w:hint="eastAsia"/>
          <w:b/>
          <w:color w:val="000000" w:themeColor="text1"/>
          <w:sz w:val="22"/>
          <w:szCs w:val="22"/>
        </w:rPr>
        <w:t xml:space="preserve"> </w:t>
      </w:r>
      <w:r>
        <w:rPr>
          <w:rFonts w:hint="eastAsia"/>
          <w:color w:val="000000"/>
          <w:sz w:val="22"/>
          <w:szCs w:val="22"/>
        </w:rPr>
        <w:t>本院学生是指在本院正式注册并参加全日制学习的本、专科学生。学生在入学第一年期间，原则上不参加各项奖励评选。</w:t>
      </w:r>
    </w:p>
    <w:p w:rsidR="008C4AFE" w:rsidRDefault="008C4AFE" w:rsidP="008C4AFE">
      <w:pPr>
        <w:pStyle w:val="A6"/>
        <w:spacing w:line="370" w:lineRule="exact"/>
        <w:ind w:firstLine="442"/>
        <w:rPr>
          <w:color w:val="000000"/>
          <w:sz w:val="22"/>
          <w:szCs w:val="22"/>
        </w:rPr>
      </w:pPr>
      <w:r>
        <w:rPr>
          <w:rFonts w:hint="eastAsia"/>
          <w:b/>
          <w:color w:val="000000" w:themeColor="text1"/>
          <w:sz w:val="22"/>
          <w:szCs w:val="22"/>
        </w:rPr>
        <w:t>第三条</w:t>
      </w:r>
      <w:r>
        <w:rPr>
          <w:rFonts w:hint="eastAsia"/>
          <w:color w:val="000000"/>
          <w:sz w:val="22"/>
          <w:szCs w:val="22"/>
        </w:rPr>
        <w:t xml:space="preserve"> </w:t>
      </w:r>
      <w:r>
        <w:rPr>
          <w:rFonts w:hint="eastAsia"/>
          <w:color w:val="000000"/>
          <w:sz w:val="22"/>
          <w:szCs w:val="22"/>
        </w:rPr>
        <w:t>学院对各项奖励的评审遵循公开、公正、公平原则。</w:t>
      </w:r>
    </w:p>
    <w:p w:rsidR="008C4AFE" w:rsidRDefault="008C4AFE" w:rsidP="008C4AFE">
      <w:pPr>
        <w:pStyle w:val="A6"/>
        <w:spacing w:line="370" w:lineRule="exact"/>
        <w:ind w:firstLine="442"/>
        <w:rPr>
          <w:color w:val="000000" w:themeColor="text1"/>
          <w:sz w:val="22"/>
          <w:szCs w:val="22"/>
        </w:rPr>
      </w:pPr>
      <w:r>
        <w:rPr>
          <w:rFonts w:hint="eastAsia"/>
          <w:b/>
          <w:color w:val="000000" w:themeColor="text1"/>
          <w:sz w:val="22"/>
          <w:szCs w:val="22"/>
        </w:rPr>
        <w:t>第四条</w:t>
      </w:r>
      <w:r>
        <w:rPr>
          <w:rFonts w:hint="eastAsia"/>
          <w:b/>
          <w:color w:val="000000" w:themeColor="text1"/>
          <w:sz w:val="22"/>
          <w:szCs w:val="22"/>
        </w:rPr>
        <w:t xml:space="preserve"> </w:t>
      </w:r>
      <w:r>
        <w:rPr>
          <w:rFonts w:hint="eastAsia"/>
          <w:color w:val="000000" w:themeColor="text1"/>
          <w:sz w:val="22"/>
          <w:szCs w:val="22"/>
        </w:rPr>
        <w:t>学院各项奖励工作原则上在学生道德心理素质测评不低于</w:t>
      </w:r>
      <w:r>
        <w:rPr>
          <w:rFonts w:hint="eastAsia"/>
          <w:color w:val="000000" w:themeColor="text1"/>
          <w:sz w:val="22"/>
          <w:szCs w:val="22"/>
        </w:rPr>
        <w:t>80</w:t>
      </w:r>
      <w:r>
        <w:rPr>
          <w:rFonts w:hint="eastAsia"/>
          <w:color w:val="000000" w:themeColor="text1"/>
          <w:sz w:val="22"/>
          <w:szCs w:val="22"/>
        </w:rPr>
        <w:t>分的</w:t>
      </w:r>
      <w:r>
        <w:rPr>
          <w:color w:val="000000" w:themeColor="text1"/>
          <w:sz w:val="22"/>
          <w:szCs w:val="22"/>
        </w:rPr>
        <w:t>基础上进行。</w:t>
      </w:r>
    </w:p>
    <w:p w:rsidR="008C4AFE" w:rsidRDefault="008C4AFE" w:rsidP="008C4AFE">
      <w:pPr>
        <w:pStyle w:val="a5"/>
        <w:spacing w:before="156" w:after="156" w:line="370" w:lineRule="exact"/>
        <w:rPr>
          <w:color w:val="000000"/>
          <w:kern w:val="0"/>
          <w:sz w:val="32"/>
          <w:szCs w:val="32"/>
        </w:rPr>
      </w:pPr>
      <w:r>
        <w:rPr>
          <w:rFonts w:hint="eastAsia"/>
          <w:color w:val="000000"/>
          <w:kern w:val="0"/>
          <w:sz w:val="32"/>
          <w:szCs w:val="32"/>
        </w:rPr>
        <w:t>第二章</w:t>
      </w:r>
      <w:r>
        <w:rPr>
          <w:rFonts w:hint="eastAsia"/>
          <w:color w:val="000000"/>
          <w:kern w:val="0"/>
          <w:sz w:val="32"/>
          <w:szCs w:val="32"/>
        </w:rPr>
        <w:t xml:space="preserve"> </w:t>
      </w:r>
      <w:r>
        <w:rPr>
          <w:rFonts w:hint="eastAsia"/>
          <w:color w:val="000000"/>
          <w:kern w:val="0"/>
          <w:sz w:val="32"/>
          <w:szCs w:val="32"/>
        </w:rPr>
        <w:t>奖励种类</w:t>
      </w:r>
    </w:p>
    <w:p w:rsidR="008C4AFE" w:rsidRDefault="008C4AFE" w:rsidP="008C4AFE">
      <w:pPr>
        <w:pStyle w:val="A6"/>
        <w:spacing w:line="370" w:lineRule="exact"/>
        <w:ind w:firstLine="442"/>
        <w:rPr>
          <w:color w:val="000000"/>
          <w:sz w:val="22"/>
          <w:szCs w:val="22"/>
        </w:rPr>
      </w:pPr>
      <w:r>
        <w:rPr>
          <w:rFonts w:hint="eastAsia"/>
          <w:b/>
          <w:color w:val="000000" w:themeColor="text1"/>
          <w:sz w:val="22"/>
          <w:szCs w:val="22"/>
        </w:rPr>
        <w:t>第五条</w:t>
      </w:r>
      <w:r>
        <w:rPr>
          <w:rFonts w:hint="eastAsia"/>
          <w:b/>
          <w:color w:val="000000" w:themeColor="text1"/>
          <w:sz w:val="22"/>
          <w:szCs w:val="22"/>
        </w:rPr>
        <w:t xml:space="preserve"> </w:t>
      </w:r>
      <w:r>
        <w:rPr>
          <w:rFonts w:hint="eastAsia"/>
          <w:color w:val="000000" w:themeColor="text1"/>
          <w:sz w:val="22"/>
          <w:szCs w:val="22"/>
        </w:rPr>
        <w:t>学院</w:t>
      </w:r>
      <w:r>
        <w:rPr>
          <w:color w:val="000000" w:themeColor="text1"/>
          <w:sz w:val="22"/>
          <w:szCs w:val="22"/>
        </w:rPr>
        <w:t>设</w:t>
      </w:r>
      <w:r>
        <w:rPr>
          <w:b/>
          <w:color w:val="000000" w:themeColor="text1"/>
          <w:sz w:val="22"/>
          <w:szCs w:val="22"/>
        </w:rPr>
        <w:t>立</w:t>
      </w:r>
      <w:r>
        <w:rPr>
          <w:color w:val="000000"/>
          <w:sz w:val="22"/>
          <w:szCs w:val="22"/>
        </w:rPr>
        <w:t>个人奖</w:t>
      </w:r>
      <w:r>
        <w:rPr>
          <w:rFonts w:hint="eastAsia"/>
          <w:color w:val="000000"/>
          <w:sz w:val="22"/>
          <w:szCs w:val="22"/>
        </w:rPr>
        <w:t>：</w:t>
      </w:r>
    </w:p>
    <w:p w:rsidR="008C4AFE" w:rsidRDefault="008C4AFE" w:rsidP="008C4AFE">
      <w:pPr>
        <w:pStyle w:val="A6"/>
        <w:spacing w:line="370" w:lineRule="exact"/>
        <w:ind w:firstLine="440"/>
        <w:rPr>
          <w:color w:val="000000"/>
          <w:sz w:val="22"/>
          <w:szCs w:val="22"/>
        </w:rPr>
      </w:pPr>
      <w:r>
        <w:rPr>
          <w:rFonts w:hint="eastAsia"/>
          <w:color w:val="000000"/>
          <w:sz w:val="22"/>
          <w:szCs w:val="22"/>
        </w:rPr>
        <w:t>一、奖学金类</w:t>
      </w:r>
    </w:p>
    <w:p w:rsidR="008C4AFE" w:rsidRDefault="008C4AFE" w:rsidP="008C4AFE">
      <w:pPr>
        <w:pStyle w:val="A6"/>
        <w:spacing w:line="370" w:lineRule="exact"/>
        <w:ind w:firstLine="440"/>
        <w:rPr>
          <w:color w:val="000000"/>
          <w:sz w:val="22"/>
          <w:szCs w:val="22"/>
        </w:rPr>
      </w:pPr>
      <w:r>
        <w:rPr>
          <w:rFonts w:hint="eastAsia"/>
          <w:color w:val="000000"/>
          <w:sz w:val="22"/>
          <w:szCs w:val="22"/>
        </w:rPr>
        <w:t>1.</w:t>
      </w:r>
      <w:r>
        <w:rPr>
          <w:rFonts w:hint="eastAsia"/>
          <w:color w:val="000000"/>
          <w:sz w:val="22"/>
          <w:szCs w:val="22"/>
        </w:rPr>
        <w:t>国家奖学金；</w:t>
      </w:r>
    </w:p>
    <w:p w:rsidR="008C4AFE" w:rsidRDefault="008C4AFE" w:rsidP="008C4AFE">
      <w:pPr>
        <w:pStyle w:val="A6"/>
        <w:spacing w:line="370" w:lineRule="exact"/>
        <w:ind w:firstLineChars="195" w:firstLine="429"/>
        <w:rPr>
          <w:color w:val="000000"/>
          <w:sz w:val="22"/>
          <w:szCs w:val="22"/>
        </w:rPr>
      </w:pPr>
      <w:r>
        <w:rPr>
          <w:rFonts w:hint="eastAsia"/>
          <w:color w:val="000000"/>
          <w:sz w:val="22"/>
          <w:szCs w:val="22"/>
        </w:rPr>
        <w:t>2.</w:t>
      </w:r>
      <w:r>
        <w:rPr>
          <w:rFonts w:hint="eastAsia"/>
          <w:color w:val="000000"/>
          <w:sz w:val="22"/>
          <w:szCs w:val="22"/>
        </w:rPr>
        <w:t>国家励志奖学金；</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3.</w:t>
      </w:r>
      <w:r>
        <w:rPr>
          <w:rFonts w:hint="eastAsia"/>
          <w:color w:val="000000" w:themeColor="text1"/>
          <w:sz w:val="22"/>
          <w:szCs w:val="22"/>
        </w:rPr>
        <w:t>学院杰出学生</w:t>
      </w:r>
      <w:r>
        <w:rPr>
          <w:color w:val="000000" w:themeColor="text1"/>
          <w:sz w:val="22"/>
          <w:szCs w:val="22"/>
        </w:rPr>
        <w:t>奖学金</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4.</w:t>
      </w:r>
      <w:r>
        <w:rPr>
          <w:color w:val="000000" w:themeColor="text1"/>
          <w:sz w:val="22"/>
          <w:szCs w:val="22"/>
        </w:rPr>
        <w:t>系级优秀学生奖学金</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5.</w:t>
      </w:r>
      <w:r>
        <w:rPr>
          <w:rFonts w:hint="eastAsia"/>
          <w:color w:val="000000" w:themeColor="text1"/>
          <w:sz w:val="22"/>
          <w:szCs w:val="22"/>
        </w:rPr>
        <w:t>学院学业</w:t>
      </w:r>
      <w:r>
        <w:rPr>
          <w:color w:val="000000" w:themeColor="text1"/>
          <w:sz w:val="22"/>
          <w:szCs w:val="22"/>
        </w:rPr>
        <w:t>奖学金类</w:t>
      </w:r>
      <w:r>
        <w:rPr>
          <w:rFonts w:hint="eastAsia"/>
          <w:color w:val="000000" w:themeColor="text1"/>
          <w:sz w:val="22"/>
          <w:szCs w:val="22"/>
        </w:rPr>
        <w:t>：</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6.</w:t>
      </w:r>
      <w:r>
        <w:rPr>
          <w:rFonts w:hint="eastAsia"/>
          <w:color w:val="000000" w:themeColor="text1"/>
          <w:sz w:val="22"/>
          <w:szCs w:val="22"/>
        </w:rPr>
        <w:t>学院单项奖学金</w:t>
      </w:r>
      <w:r>
        <w:rPr>
          <w:color w:val="000000" w:themeColor="text1"/>
          <w:sz w:val="22"/>
          <w:szCs w:val="22"/>
        </w:rPr>
        <w:t>类：</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7.</w:t>
      </w:r>
      <w:r>
        <w:rPr>
          <w:color w:val="000000" w:themeColor="text1"/>
          <w:sz w:val="22"/>
          <w:szCs w:val="22"/>
        </w:rPr>
        <w:t>毕业生奖学金类</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二、荣誉奖类：</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1</w:t>
      </w:r>
      <w:r>
        <w:rPr>
          <w:rFonts w:hint="eastAsia"/>
          <w:color w:val="000000" w:themeColor="text1"/>
          <w:sz w:val="22"/>
          <w:szCs w:val="22"/>
        </w:rPr>
        <w:t>.</w:t>
      </w:r>
      <w:r>
        <w:rPr>
          <w:rFonts w:hint="eastAsia"/>
          <w:color w:val="000000" w:themeColor="text1"/>
          <w:sz w:val="22"/>
          <w:szCs w:val="22"/>
        </w:rPr>
        <w:t>四川省</w:t>
      </w:r>
      <w:r>
        <w:rPr>
          <w:color w:val="000000" w:themeColor="text1"/>
          <w:sz w:val="22"/>
          <w:szCs w:val="22"/>
        </w:rPr>
        <w:t>优秀毕业生</w:t>
      </w:r>
      <w:r>
        <w:rPr>
          <w:rFonts w:hint="eastAsia"/>
          <w:color w:val="000000" w:themeColor="text1"/>
          <w:sz w:val="22"/>
          <w:szCs w:val="22"/>
        </w:rPr>
        <w:t>；</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2</w:t>
      </w:r>
      <w:r>
        <w:rPr>
          <w:rFonts w:hint="eastAsia"/>
          <w:color w:val="000000" w:themeColor="text1"/>
          <w:sz w:val="22"/>
          <w:szCs w:val="22"/>
        </w:rPr>
        <w:t>.</w:t>
      </w:r>
      <w:r>
        <w:rPr>
          <w:rFonts w:hint="eastAsia"/>
          <w:color w:val="000000" w:themeColor="text1"/>
          <w:sz w:val="22"/>
          <w:szCs w:val="22"/>
        </w:rPr>
        <w:t>四川省</w:t>
      </w:r>
      <w:r>
        <w:rPr>
          <w:color w:val="000000" w:themeColor="text1"/>
          <w:sz w:val="22"/>
          <w:szCs w:val="22"/>
        </w:rPr>
        <w:t>综合</w:t>
      </w:r>
      <w:r>
        <w:rPr>
          <w:rFonts w:hint="eastAsia"/>
          <w:color w:val="000000" w:themeColor="text1"/>
          <w:sz w:val="22"/>
          <w:szCs w:val="22"/>
        </w:rPr>
        <w:t>A</w:t>
      </w:r>
      <w:r>
        <w:rPr>
          <w:rFonts w:hint="eastAsia"/>
          <w:color w:val="000000" w:themeColor="text1"/>
          <w:sz w:val="22"/>
          <w:szCs w:val="22"/>
        </w:rPr>
        <w:t>级</w:t>
      </w:r>
      <w:r>
        <w:rPr>
          <w:color w:val="000000" w:themeColor="text1"/>
          <w:sz w:val="22"/>
          <w:szCs w:val="22"/>
        </w:rPr>
        <w:t>证书</w:t>
      </w:r>
      <w:r>
        <w:rPr>
          <w:rFonts w:hint="eastAsia"/>
          <w:color w:val="000000" w:themeColor="text1"/>
          <w:sz w:val="22"/>
          <w:szCs w:val="22"/>
        </w:rPr>
        <w:t>；</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3</w:t>
      </w:r>
      <w:r>
        <w:rPr>
          <w:rFonts w:hint="eastAsia"/>
          <w:color w:val="000000" w:themeColor="text1"/>
          <w:sz w:val="22"/>
          <w:szCs w:val="22"/>
        </w:rPr>
        <w:t>.</w:t>
      </w:r>
      <w:r>
        <w:rPr>
          <w:rFonts w:hint="eastAsia"/>
          <w:color w:val="000000" w:themeColor="text1"/>
          <w:sz w:val="22"/>
          <w:szCs w:val="22"/>
        </w:rPr>
        <w:t>学院优秀毕业生；</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4</w:t>
      </w:r>
      <w:r>
        <w:rPr>
          <w:rFonts w:hint="eastAsia"/>
          <w:color w:val="000000" w:themeColor="text1"/>
          <w:sz w:val="22"/>
          <w:szCs w:val="22"/>
        </w:rPr>
        <w:t>.</w:t>
      </w:r>
      <w:r>
        <w:rPr>
          <w:rFonts w:hint="eastAsia"/>
          <w:color w:val="000000" w:themeColor="text1"/>
          <w:sz w:val="22"/>
          <w:szCs w:val="22"/>
        </w:rPr>
        <w:t>学院</w:t>
      </w:r>
      <w:r>
        <w:rPr>
          <w:color w:val="000000" w:themeColor="text1"/>
          <w:sz w:val="22"/>
          <w:szCs w:val="22"/>
        </w:rPr>
        <w:t>综合</w:t>
      </w:r>
      <w:r>
        <w:rPr>
          <w:rFonts w:hint="eastAsia"/>
          <w:color w:val="000000" w:themeColor="text1"/>
          <w:sz w:val="22"/>
          <w:szCs w:val="22"/>
        </w:rPr>
        <w:t>素质</w:t>
      </w:r>
      <w:r>
        <w:rPr>
          <w:rFonts w:hint="eastAsia"/>
          <w:color w:val="000000" w:themeColor="text1"/>
          <w:sz w:val="22"/>
          <w:szCs w:val="22"/>
        </w:rPr>
        <w:t>A</w:t>
      </w:r>
      <w:r>
        <w:rPr>
          <w:rFonts w:hint="eastAsia"/>
          <w:color w:val="000000" w:themeColor="text1"/>
          <w:sz w:val="22"/>
          <w:szCs w:val="22"/>
        </w:rPr>
        <w:t>级</w:t>
      </w:r>
      <w:r>
        <w:rPr>
          <w:color w:val="000000" w:themeColor="text1"/>
          <w:sz w:val="22"/>
          <w:szCs w:val="22"/>
        </w:rPr>
        <w:t>证书</w:t>
      </w:r>
      <w:r>
        <w:rPr>
          <w:rFonts w:hint="eastAsia"/>
          <w:color w:val="000000" w:themeColor="text1"/>
          <w:sz w:val="22"/>
          <w:szCs w:val="22"/>
        </w:rPr>
        <w:t>；</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5</w:t>
      </w:r>
      <w:r>
        <w:rPr>
          <w:rFonts w:hint="eastAsia"/>
          <w:color w:val="000000" w:themeColor="text1"/>
          <w:sz w:val="22"/>
          <w:szCs w:val="22"/>
        </w:rPr>
        <w:t>.</w:t>
      </w:r>
      <w:r>
        <w:rPr>
          <w:rFonts w:hint="eastAsia"/>
          <w:color w:val="000000" w:themeColor="text1"/>
          <w:sz w:val="22"/>
          <w:szCs w:val="22"/>
        </w:rPr>
        <w:t>学院暑期社会实践优秀个人；</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6</w:t>
      </w:r>
      <w:r>
        <w:rPr>
          <w:rFonts w:hint="eastAsia"/>
          <w:color w:val="000000" w:themeColor="text1"/>
          <w:sz w:val="22"/>
          <w:szCs w:val="22"/>
        </w:rPr>
        <w:t>.</w:t>
      </w:r>
      <w:r>
        <w:rPr>
          <w:rFonts w:hint="eastAsia"/>
          <w:color w:val="000000" w:themeColor="text1"/>
          <w:sz w:val="22"/>
          <w:szCs w:val="22"/>
        </w:rPr>
        <w:t>学院优秀</w:t>
      </w:r>
      <w:r>
        <w:rPr>
          <w:color w:val="000000" w:themeColor="text1"/>
          <w:sz w:val="22"/>
          <w:szCs w:val="22"/>
        </w:rPr>
        <w:t>团干</w:t>
      </w:r>
      <w:r>
        <w:rPr>
          <w:rFonts w:hint="eastAsia"/>
          <w:color w:val="000000" w:themeColor="text1"/>
          <w:sz w:val="22"/>
          <w:szCs w:val="22"/>
        </w:rPr>
        <w:t>；</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7</w:t>
      </w:r>
      <w:r>
        <w:rPr>
          <w:rFonts w:hint="eastAsia"/>
          <w:color w:val="000000" w:themeColor="text1"/>
          <w:sz w:val="22"/>
          <w:szCs w:val="22"/>
        </w:rPr>
        <w:t>.</w:t>
      </w:r>
      <w:r>
        <w:rPr>
          <w:rFonts w:hint="eastAsia"/>
          <w:color w:val="000000" w:themeColor="text1"/>
          <w:sz w:val="22"/>
          <w:szCs w:val="22"/>
        </w:rPr>
        <w:t>学院优秀</w:t>
      </w:r>
      <w:r>
        <w:rPr>
          <w:color w:val="000000" w:themeColor="text1"/>
          <w:sz w:val="22"/>
          <w:szCs w:val="22"/>
        </w:rPr>
        <w:t>团员</w:t>
      </w:r>
      <w:r>
        <w:rPr>
          <w:rFonts w:hint="eastAsia"/>
          <w:color w:val="000000" w:themeColor="text1"/>
          <w:sz w:val="22"/>
          <w:szCs w:val="22"/>
        </w:rPr>
        <w:t>；</w:t>
      </w:r>
    </w:p>
    <w:p w:rsidR="008C4AFE" w:rsidRDefault="008C4AFE" w:rsidP="008C4AFE">
      <w:pPr>
        <w:pStyle w:val="A6"/>
        <w:spacing w:line="370" w:lineRule="exact"/>
        <w:ind w:firstLineChars="195" w:firstLine="429"/>
        <w:rPr>
          <w:color w:val="000000" w:themeColor="text1"/>
          <w:sz w:val="22"/>
          <w:szCs w:val="22"/>
        </w:rPr>
      </w:pPr>
      <w:r>
        <w:rPr>
          <w:rFonts w:hint="eastAsia"/>
          <w:color w:val="000000" w:themeColor="text1"/>
          <w:sz w:val="22"/>
          <w:szCs w:val="22"/>
        </w:rPr>
        <w:t>8.</w:t>
      </w:r>
      <w:r>
        <w:rPr>
          <w:rFonts w:hint="eastAsia"/>
          <w:color w:val="000000" w:themeColor="text1"/>
          <w:sz w:val="22"/>
          <w:szCs w:val="22"/>
        </w:rPr>
        <w:t>学院就业之星</w:t>
      </w:r>
    </w:p>
    <w:p w:rsidR="008C4AFE" w:rsidRDefault="008C4AFE" w:rsidP="008C4AFE">
      <w:pPr>
        <w:pStyle w:val="A6"/>
        <w:spacing w:line="370" w:lineRule="exact"/>
        <w:ind w:firstLineChars="195" w:firstLine="429"/>
        <w:rPr>
          <w:color w:val="000000" w:themeColor="text1"/>
          <w:sz w:val="22"/>
          <w:szCs w:val="22"/>
        </w:rPr>
      </w:pPr>
      <w:r>
        <w:rPr>
          <w:rFonts w:hint="eastAsia"/>
          <w:color w:val="000000" w:themeColor="text1"/>
          <w:sz w:val="22"/>
          <w:szCs w:val="22"/>
        </w:rPr>
        <w:t>9.</w:t>
      </w:r>
      <w:r>
        <w:rPr>
          <w:rFonts w:hint="eastAsia"/>
          <w:color w:val="000000" w:themeColor="text1"/>
          <w:sz w:val="22"/>
          <w:szCs w:val="22"/>
        </w:rPr>
        <w:t>系级其它荣誉</w:t>
      </w:r>
    </w:p>
    <w:p w:rsidR="008C4AFE" w:rsidRDefault="008C4AFE" w:rsidP="008C4AFE">
      <w:pPr>
        <w:pStyle w:val="A6"/>
        <w:spacing w:line="370" w:lineRule="exact"/>
        <w:ind w:firstLine="442"/>
        <w:rPr>
          <w:color w:val="000000" w:themeColor="text1"/>
          <w:sz w:val="22"/>
          <w:szCs w:val="22"/>
        </w:rPr>
      </w:pPr>
      <w:r>
        <w:rPr>
          <w:rFonts w:hint="eastAsia"/>
          <w:b/>
          <w:color w:val="000000" w:themeColor="text1"/>
          <w:sz w:val="22"/>
          <w:szCs w:val="22"/>
        </w:rPr>
        <w:t>第六条</w:t>
      </w:r>
      <w:r>
        <w:rPr>
          <w:rFonts w:hint="eastAsia"/>
          <w:color w:val="000000" w:themeColor="text1"/>
          <w:sz w:val="22"/>
          <w:szCs w:val="22"/>
        </w:rPr>
        <w:t xml:space="preserve"> </w:t>
      </w:r>
      <w:r>
        <w:rPr>
          <w:rFonts w:hint="eastAsia"/>
          <w:color w:val="000000" w:themeColor="text1"/>
          <w:sz w:val="22"/>
          <w:szCs w:val="22"/>
        </w:rPr>
        <w:t>集体奖：</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1.</w:t>
      </w:r>
      <w:r>
        <w:rPr>
          <w:rFonts w:hint="eastAsia"/>
          <w:color w:val="000000" w:themeColor="text1"/>
          <w:sz w:val="22"/>
          <w:szCs w:val="22"/>
        </w:rPr>
        <w:t>先进班集体；</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2.</w:t>
      </w:r>
      <w:r>
        <w:rPr>
          <w:rFonts w:hint="eastAsia"/>
          <w:color w:val="000000" w:themeColor="text1"/>
          <w:sz w:val="22"/>
          <w:szCs w:val="22"/>
        </w:rPr>
        <w:t>星级寝室；</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3.</w:t>
      </w:r>
      <w:r>
        <w:rPr>
          <w:rFonts w:hint="eastAsia"/>
          <w:color w:val="000000" w:themeColor="text1"/>
          <w:sz w:val="22"/>
          <w:szCs w:val="22"/>
        </w:rPr>
        <w:t>优秀</w:t>
      </w:r>
      <w:r>
        <w:rPr>
          <w:color w:val="000000" w:themeColor="text1"/>
          <w:sz w:val="22"/>
          <w:szCs w:val="22"/>
        </w:rPr>
        <w:t>团支部</w:t>
      </w:r>
      <w:r>
        <w:rPr>
          <w:rFonts w:hint="eastAsia"/>
          <w:color w:val="000000" w:themeColor="text1"/>
          <w:sz w:val="22"/>
          <w:szCs w:val="22"/>
        </w:rPr>
        <w:t>；</w:t>
      </w:r>
    </w:p>
    <w:p w:rsidR="008C4AFE" w:rsidRDefault="008C4AFE" w:rsidP="008C4AFE">
      <w:pPr>
        <w:pStyle w:val="A6"/>
        <w:spacing w:line="370" w:lineRule="exact"/>
        <w:ind w:firstLine="440"/>
        <w:rPr>
          <w:color w:val="000000" w:themeColor="text1"/>
          <w:sz w:val="22"/>
          <w:szCs w:val="22"/>
        </w:rPr>
      </w:pPr>
      <w:r>
        <w:rPr>
          <w:color w:val="000000" w:themeColor="text1"/>
          <w:sz w:val="22"/>
          <w:szCs w:val="22"/>
        </w:rPr>
        <w:t>4.</w:t>
      </w:r>
      <w:r>
        <w:rPr>
          <w:rFonts w:hint="eastAsia"/>
          <w:color w:val="000000" w:themeColor="text1"/>
          <w:sz w:val="22"/>
          <w:szCs w:val="22"/>
        </w:rPr>
        <w:t>暑期社会实践优秀团队</w:t>
      </w:r>
    </w:p>
    <w:p w:rsidR="008C4AFE" w:rsidRDefault="008C4AFE" w:rsidP="008C4AFE">
      <w:pPr>
        <w:pStyle w:val="A6"/>
        <w:spacing w:line="370" w:lineRule="exact"/>
        <w:ind w:firstLine="442"/>
        <w:rPr>
          <w:color w:val="000000"/>
          <w:sz w:val="22"/>
          <w:szCs w:val="22"/>
        </w:rPr>
      </w:pPr>
      <w:r>
        <w:rPr>
          <w:rFonts w:hint="eastAsia"/>
          <w:b/>
          <w:color w:val="000000"/>
          <w:sz w:val="22"/>
          <w:szCs w:val="22"/>
        </w:rPr>
        <w:t>第</w:t>
      </w:r>
      <w:r>
        <w:rPr>
          <w:rFonts w:hint="eastAsia"/>
          <w:b/>
          <w:color w:val="000000" w:themeColor="text1"/>
          <w:sz w:val="22"/>
          <w:szCs w:val="22"/>
        </w:rPr>
        <w:t>七条</w:t>
      </w:r>
      <w:r>
        <w:rPr>
          <w:rFonts w:hint="eastAsia"/>
          <w:color w:val="000000" w:themeColor="text1"/>
          <w:sz w:val="22"/>
          <w:szCs w:val="22"/>
        </w:rPr>
        <w:t xml:space="preserve"> </w:t>
      </w:r>
      <w:r>
        <w:rPr>
          <w:rFonts w:hint="eastAsia"/>
          <w:color w:val="000000" w:themeColor="text1"/>
          <w:sz w:val="22"/>
          <w:szCs w:val="22"/>
        </w:rPr>
        <w:t>学</w:t>
      </w:r>
      <w:r>
        <w:rPr>
          <w:rFonts w:hint="eastAsia"/>
          <w:color w:val="000000"/>
          <w:sz w:val="22"/>
          <w:szCs w:val="22"/>
        </w:rPr>
        <w:t>院设立“院长奖”，个人和集体均可获得。</w:t>
      </w:r>
      <w:r>
        <w:rPr>
          <w:rFonts w:hint="eastAsia"/>
          <w:color w:val="000000"/>
          <w:sz w:val="22"/>
          <w:szCs w:val="22"/>
        </w:rPr>
        <w:t xml:space="preserve">  </w:t>
      </w:r>
    </w:p>
    <w:p w:rsidR="008C4AFE" w:rsidRDefault="008C4AFE" w:rsidP="008C4AFE">
      <w:pPr>
        <w:pStyle w:val="a5"/>
        <w:spacing w:before="156" w:after="156" w:line="370" w:lineRule="exact"/>
        <w:rPr>
          <w:color w:val="000000"/>
          <w:kern w:val="0"/>
          <w:sz w:val="32"/>
          <w:szCs w:val="32"/>
        </w:rPr>
      </w:pPr>
      <w:r>
        <w:rPr>
          <w:rFonts w:hint="eastAsia"/>
          <w:color w:val="000000"/>
          <w:kern w:val="0"/>
          <w:sz w:val="32"/>
          <w:szCs w:val="32"/>
        </w:rPr>
        <w:lastRenderedPageBreak/>
        <w:t>第三章</w:t>
      </w:r>
      <w:r>
        <w:rPr>
          <w:rFonts w:hint="eastAsia"/>
          <w:color w:val="000000"/>
          <w:kern w:val="0"/>
          <w:sz w:val="32"/>
          <w:szCs w:val="32"/>
        </w:rPr>
        <w:t xml:space="preserve"> </w:t>
      </w:r>
      <w:r>
        <w:rPr>
          <w:rFonts w:hint="eastAsia"/>
          <w:color w:val="000000"/>
          <w:kern w:val="0"/>
          <w:sz w:val="32"/>
          <w:szCs w:val="32"/>
        </w:rPr>
        <w:t>评审机构</w:t>
      </w:r>
    </w:p>
    <w:p w:rsidR="008C4AFE" w:rsidRDefault="008C4AFE" w:rsidP="008C4AFE">
      <w:pPr>
        <w:pStyle w:val="A6"/>
        <w:spacing w:line="370" w:lineRule="exact"/>
        <w:ind w:firstLine="442"/>
        <w:rPr>
          <w:color w:val="000000"/>
          <w:kern w:val="0"/>
          <w:sz w:val="22"/>
          <w:szCs w:val="22"/>
        </w:rPr>
      </w:pPr>
      <w:r>
        <w:rPr>
          <w:rFonts w:hint="eastAsia"/>
          <w:b/>
          <w:color w:val="000000"/>
          <w:sz w:val="22"/>
          <w:szCs w:val="22"/>
        </w:rPr>
        <w:t>第八条</w:t>
      </w:r>
      <w:r>
        <w:rPr>
          <w:rFonts w:hint="eastAsia"/>
          <w:color w:val="000000"/>
          <w:kern w:val="0"/>
          <w:sz w:val="22"/>
          <w:szCs w:val="22"/>
        </w:rPr>
        <w:t xml:space="preserve"> </w:t>
      </w:r>
      <w:r>
        <w:rPr>
          <w:rFonts w:hint="eastAsia"/>
          <w:color w:val="000000"/>
          <w:kern w:val="0"/>
          <w:sz w:val="22"/>
          <w:szCs w:val="22"/>
        </w:rPr>
        <w:t>学院设立学生奖励评审委员会（以下简称评委会），由主管院领导任主任，有关单位负责人任委员。评委会下设办公室，具体负责学生奖励的评审工作，办公室设在学生工作处。</w:t>
      </w:r>
    </w:p>
    <w:p w:rsidR="008C4AFE" w:rsidRDefault="008C4AFE" w:rsidP="008C4AFE">
      <w:pPr>
        <w:pStyle w:val="A6"/>
        <w:spacing w:line="370" w:lineRule="exact"/>
        <w:ind w:firstLine="442"/>
        <w:rPr>
          <w:color w:val="000000"/>
          <w:kern w:val="0"/>
          <w:sz w:val="22"/>
          <w:szCs w:val="22"/>
        </w:rPr>
      </w:pPr>
      <w:r>
        <w:rPr>
          <w:rFonts w:hint="eastAsia"/>
          <w:b/>
          <w:color w:val="000000"/>
          <w:sz w:val="22"/>
          <w:szCs w:val="22"/>
        </w:rPr>
        <w:t>第九条</w:t>
      </w:r>
      <w:r>
        <w:rPr>
          <w:rFonts w:hint="eastAsia"/>
          <w:color w:val="000000"/>
          <w:kern w:val="0"/>
          <w:sz w:val="22"/>
          <w:szCs w:val="22"/>
        </w:rPr>
        <w:t xml:space="preserve"> </w:t>
      </w:r>
      <w:r>
        <w:rPr>
          <w:rFonts w:hint="eastAsia"/>
          <w:color w:val="000000"/>
          <w:kern w:val="0"/>
          <w:sz w:val="22"/>
          <w:szCs w:val="22"/>
        </w:rPr>
        <w:t>各系（分院）成立奖励评审小组（以下简称评审小组），由各系（分院）有关负责人任组长，相关人员为成员，负责所在单位学生奖励具体工作。</w:t>
      </w:r>
    </w:p>
    <w:p w:rsidR="008C4AFE" w:rsidRDefault="008C4AFE" w:rsidP="008C4AFE">
      <w:pPr>
        <w:pStyle w:val="a5"/>
        <w:spacing w:before="156" w:after="156" w:line="370" w:lineRule="exact"/>
        <w:rPr>
          <w:color w:val="000000"/>
          <w:kern w:val="0"/>
          <w:sz w:val="32"/>
          <w:szCs w:val="32"/>
        </w:rPr>
      </w:pPr>
      <w:r>
        <w:rPr>
          <w:rFonts w:hint="eastAsia"/>
          <w:color w:val="000000"/>
          <w:kern w:val="0"/>
          <w:sz w:val="32"/>
          <w:szCs w:val="32"/>
        </w:rPr>
        <w:t>第四章</w:t>
      </w:r>
      <w:r>
        <w:rPr>
          <w:rFonts w:hint="eastAsia"/>
          <w:color w:val="000000"/>
          <w:kern w:val="0"/>
          <w:sz w:val="32"/>
          <w:szCs w:val="32"/>
        </w:rPr>
        <w:t xml:space="preserve"> </w:t>
      </w:r>
      <w:r>
        <w:rPr>
          <w:rFonts w:hint="eastAsia"/>
          <w:color w:val="000000"/>
          <w:kern w:val="0"/>
          <w:sz w:val="32"/>
          <w:szCs w:val="32"/>
        </w:rPr>
        <w:t>评审条件、时间及名额</w:t>
      </w:r>
    </w:p>
    <w:p w:rsidR="008C4AFE" w:rsidRDefault="008C4AFE" w:rsidP="008C4AFE">
      <w:pPr>
        <w:pStyle w:val="A6"/>
        <w:spacing w:line="370" w:lineRule="exact"/>
        <w:ind w:firstLine="442"/>
        <w:rPr>
          <w:color w:val="000000"/>
          <w:sz w:val="22"/>
          <w:szCs w:val="22"/>
        </w:rPr>
      </w:pPr>
      <w:r>
        <w:rPr>
          <w:rFonts w:hint="eastAsia"/>
          <w:b/>
          <w:color w:val="000000"/>
          <w:sz w:val="22"/>
          <w:szCs w:val="22"/>
        </w:rPr>
        <w:t>第十条</w:t>
      </w:r>
      <w:r>
        <w:rPr>
          <w:rFonts w:hint="eastAsia"/>
          <w:b/>
          <w:color w:val="000000"/>
          <w:sz w:val="22"/>
          <w:szCs w:val="22"/>
        </w:rPr>
        <w:t xml:space="preserve"> </w:t>
      </w:r>
      <w:r>
        <w:rPr>
          <w:rFonts w:hint="eastAsia"/>
          <w:color w:val="000000"/>
          <w:sz w:val="22"/>
          <w:szCs w:val="22"/>
        </w:rPr>
        <w:t>奖学金类</w:t>
      </w:r>
    </w:p>
    <w:p w:rsidR="008C4AFE" w:rsidRDefault="008C4AFE" w:rsidP="008C4AFE">
      <w:pPr>
        <w:pStyle w:val="A6"/>
        <w:spacing w:line="370" w:lineRule="exact"/>
        <w:ind w:firstLine="440"/>
        <w:rPr>
          <w:color w:val="000000"/>
          <w:sz w:val="22"/>
          <w:szCs w:val="22"/>
        </w:rPr>
      </w:pPr>
      <w:r>
        <w:rPr>
          <w:rFonts w:hint="eastAsia"/>
          <w:color w:val="000000"/>
          <w:sz w:val="22"/>
          <w:szCs w:val="22"/>
        </w:rPr>
        <w:t>一、基本条件：</w:t>
      </w:r>
    </w:p>
    <w:p w:rsidR="008C4AFE" w:rsidRDefault="008C4AFE" w:rsidP="008C4AFE">
      <w:pPr>
        <w:pStyle w:val="A6"/>
        <w:spacing w:line="370" w:lineRule="exact"/>
        <w:ind w:firstLine="440"/>
        <w:rPr>
          <w:color w:val="000000"/>
          <w:sz w:val="22"/>
          <w:szCs w:val="22"/>
        </w:rPr>
      </w:pPr>
      <w:r>
        <w:rPr>
          <w:rFonts w:hint="eastAsia"/>
          <w:color w:val="000000"/>
          <w:sz w:val="22"/>
          <w:szCs w:val="22"/>
        </w:rPr>
        <w:t>1.</w:t>
      </w:r>
      <w:r>
        <w:rPr>
          <w:rFonts w:hint="eastAsia"/>
          <w:color w:val="000000"/>
          <w:sz w:val="22"/>
          <w:szCs w:val="22"/>
        </w:rPr>
        <w:t>学生当年的综合素质测评中涉及课程成绩均及格（无补考或重修）；</w:t>
      </w:r>
    </w:p>
    <w:p w:rsidR="008C4AFE" w:rsidRDefault="008C4AFE" w:rsidP="008C4AFE">
      <w:pPr>
        <w:pStyle w:val="A6"/>
        <w:spacing w:line="370" w:lineRule="exact"/>
        <w:ind w:firstLine="440"/>
        <w:rPr>
          <w:rFonts w:ascii="宋体" w:hAnsi="宋体"/>
          <w:color w:val="000000"/>
          <w:sz w:val="22"/>
          <w:szCs w:val="22"/>
        </w:rPr>
      </w:pPr>
      <w:r>
        <w:rPr>
          <w:rFonts w:hint="eastAsia"/>
          <w:color w:val="000000"/>
          <w:sz w:val="22"/>
          <w:szCs w:val="22"/>
        </w:rPr>
        <w:t>2.</w:t>
      </w:r>
      <w:r>
        <w:rPr>
          <w:rFonts w:hint="eastAsia"/>
          <w:color w:val="000000"/>
          <w:sz w:val="22"/>
          <w:szCs w:val="22"/>
        </w:rPr>
        <w:t>道德心理素质测评不低于</w:t>
      </w:r>
      <w:r>
        <w:rPr>
          <w:rFonts w:hint="eastAsia"/>
          <w:color w:val="000000"/>
          <w:sz w:val="22"/>
          <w:szCs w:val="22"/>
        </w:rPr>
        <w:t>80</w:t>
      </w:r>
      <w:r>
        <w:rPr>
          <w:rFonts w:hint="eastAsia"/>
          <w:color w:val="000000"/>
          <w:sz w:val="22"/>
          <w:szCs w:val="22"/>
        </w:rPr>
        <w:t>分</w:t>
      </w:r>
      <w:r>
        <w:rPr>
          <w:color w:val="000000"/>
          <w:sz w:val="22"/>
          <w:szCs w:val="22"/>
        </w:rPr>
        <w:t>。</w:t>
      </w:r>
    </w:p>
    <w:p w:rsidR="008C4AFE" w:rsidRDefault="008C4AFE" w:rsidP="008C4AFE">
      <w:pPr>
        <w:pStyle w:val="A6"/>
        <w:spacing w:line="370" w:lineRule="exact"/>
        <w:ind w:firstLineChars="0" w:firstLine="420"/>
        <w:rPr>
          <w:color w:val="000000"/>
          <w:sz w:val="22"/>
          <w:szCs w:val="22"/>
        </w:rPr>
      </w:pPr>
      <w:r>
        <w:rPr>
          <w:rFonts w:hint="eastAsia"/>
          <w:color w:val="000000"/>
          <w:sz w:val="22"/>
          <w:szCs w:val="22"/>
        </w:rPr>
        <w:t>二、评选条件：</w:t>
      </w:r>
    </w:p>
    <w:p w:rsidR="008C4AFE" w:rsidRDefault="008C4AFE" w:rsidP="008C4AFE">
      <w:pPr>
        <w:pStyle w:val="A6"/>
        <w:spacing w:line="370" w:lineRule="exact"/>
        <w:ind w:firstLineChars="140" w:firstLine="308"/>
        <w:rPr>
          <w:rFonts w:ascii="黑体" w:eastAsia="黑体"/>
          <w:color w:val="000000"/>
          <w:sz w:val="22"/>
          <w:szCs w:val="22"/>
        </w:rPr>
      </w:pPr>
      <w:r>
        <w:rPr>
          <w:rFonts w:hAnsi="宋体" w:hint="eastAsia"/>
          <w:bCs/>
          <w:color w:val="000000"/>
          <w:sz w:val="22"/>
          <w:szCs w:val="22"/>
        </w:rPr>
        <w:t>（一）国家奖学金</w:t>
      </w:r>
    </w:p>
    <w:p w:rsidR="008C4AFE" w:rsidRDefault="008C4AFE" w:rsidP="008C4AFE">
      <w:pPr>
        <w:widowControl/>
        <w:spacing w:line="370" w:lineRule="exact"/>
        <w:ind w:firstLineChars="200" w:firstLine="440"/>
        <w:jc w:val="left"/>
        <w:rPr>
          <w:rFonts w:cs="宋体"/>
          <w:color w:val="000000"/>
          <w:kern w:val="0"/>
          <w:sz w:val="22"/>
          <w:szCs w:val="22"/>
        </w:rPr>
      </w:pPr>
      <w:r>
        <w:rPr>
          <w:rFonts w:hint="eastAsia"/>
          <w:color w:val="000000"/>
          <w:kern w:val="0"/>
          <w:sz w:val="22"/>
          <w:szCs w:val="22"/>
        </w:rPr>
        <w:t>1.</w:t>
      </w:r>
      <w:r>
        <w:rPr>
          <w:rFonts w:cs="宋体" w:hint="eastAsia"/>
          <w:color w:val="000000"/>
          <w:kern w:val="0"/>
          <w:sz w:val="22"/>
          <w:szCs w:val="22"/>
        </w:rPr>
        <w:t>热爱社会主义祖国，拥护中国共产党的领导；</w:t>
      </w:r>
    </w:p>
    <w:p w:rsidR="008C4AFE" w:rsidRDefault="008C4AFE" w:rsidP="008C4AFE">
      <w:pPr>
        <w:widowControl/>
        <w:spacing w:line="370" w:lineRule="exact"/>
        <w:ind w:firstLineChars="200" w:firstLine="440"/>
        <w:jc w:val="left"/>
        <w:rPr>
          <w:rFonts w:ascii="宋体" w:hAnsi="宋体" w:cs="宋体"/>
          <w:color w:val="000000"/>
          <w:kern w:val="0"/>
          <w:sz w:val="22"/>
          <w:szCs w:val="22"/>
        </w:rPr>
      </w:pPr>
      <w:r>
        <w:rPr>
          <w:rFonts w:cs="宋体" w:hint="eastAsia"/>
          <w:color w:val="000000"/>
          <w:kern w:val="0"/>
          <w:sz w:val="22"/>
          <w:szCs w:val="22"/>
        </w:rPr>
        <w:t>2.</w:t>
      </w:r>
      <w:r>
        <w:rPr>
          <w:rFonts w:cs="宋体" w:hint="eastAsia"/>
          <w:color w:val="000000"/>
          <w:kern w:val="0"/>
          <w:sz w:val="22"/>
          <w:szCs w:val="22"/>
        </w:rPr>
        <w:t>遵纪守法，</w:t>
      </w:r>
      <w:r>
        <w:rPr>
          <w:rFonts w:hint="eastAsia"/>
          <w:color w:val="000000"/>
          <w:kern w:val="0"/>
          <w:sz w:val="22"/>
          <w:szCs w:val="22"/>
        </w:rPr>
        <w:t>诚</w:t>
      </w:r>
      <w:r>
        <w:rPr>
          <w:rFonts w:cs="宋体" w:hint="eastAsia"/>
          <w:color w:val="000000"/>
          <w:kern w:val="0"/>
          <w:sz w:val="22"/>
          <w:szCs w:val="22"/>
        </w:rPr>
        <w:t>实守信，道德品质优良；</w:t>
      </w:r>
    </w:p>
    <w:p w:rsidR="008C4AFE" w:rsidRDefault="008C4AFE" w:rsidP="008C4AFE">
      <w:pPr>
        <w:widowControl/>
        <w:spacing w:line="370" w:lineRule="exact"/>
        <w:ind w:firstLineChars="200" w:firstLine="440"/>
        <w:jc w:val="left"/>
        <w:rPr>
          <w:rFonts w:cs="宋体"/>
          <w:color w:val="000000"/>
          <w:kern w:val="0"/>
          <w:sz w:val="22"/>
          <w:szCs w:val="22"/>
        </w:rPr>
      </w:pPr>
      <w:r>
        <w:rPr>
          <w:rFonts w:hint="eastAsia"/>
          <w:color w:val="000000"/>
          <w:kern w:val="0"/>
          <w:sz w:val="22"/>
          <w:szCs w:val="22"/>
        </w:rPr>
        <w:t>3.</w:t>
      </w:r>
      <w:r>
        <w:rPr>
          <w:rFonts w:cs="宋体" w:hint="eastAsia"/>
          <w:color w:val="000000"/>
          <w:kern w:val="0"/>
          <w:sz w:val="22"/>
          <w:szCs w:val="22"/>
        </w:rPr>
        <w:t>学习成绩优异，社会实践、创新能力，综合素质等方面特别突出；</w:t>
      </w:r>
    </w:p>
    <w:p w:rsidR="008C4AFE" w:rsidRDefault="008C4AFE" w:rsidP="008C4AFE">
      <w:pPr>
        <w:pStyle w:val="A6"/>
        <w:spacing w:line="370" w:lineRule="exact"/>
        <w:ind w:firstLineChars="195" w:firstLine="429"/>
        <w:rPr>
          <w:rFonts w:cs="宋体"/>
          <w:color w:val="000000"/>
          <w:kern w:val="0"/>
          <w:sz w:val="22"/>
          <w:szCs w:val="22"/>
        </w:rPr>
      </w:pPr>
      <w:r>
        <w:rPr>
          <w:rFonts w:cs="宋体" w:hint="eastAsia"/>
          <w:color w:val="000000"/>
          <w:kern w:val="0"/>
          <w:sz w:val="22"/>
          <w:szCs w:val="22"/>
        </w:rPr>
        <w:t>4.</w:t>
      </w:r>
      <w:r>
        <w:rPr>
          <w:rFonts w:cs="宋体" w:hint="eastAsia"/>
          <w:color w:val="000000"/>
          <w:kern w:val="0"/>
          <w:sz w:val="22"/>
          <w:szCs w:val="22"/>
        </w:rPr>
        <w:t>本科二年级及以上学生。</w:t>
      </w:r>
    </w:p>
    <w:p w:rsidR="008C4AFE" w:rsidRDefault="008C4AFE" w:rsidP="008C4AFE">
      <w:pPr>
        <w:pStyle w:val="A6"/>
        <w:spacing w:line="370" w:lineRule="exact"/>
        <w:ind w:firstLineChars="195" w:firstLine="429"/>
        <w:rPr>
          <w:color w:val="000000"/>
          <w:sz w:val="22"/>
          <w:szCs w:val="22"/>
        </w:rPr>
      </w:pPr>
      <w:r>
        <w:rPr>
          <w:rFonts w:cs="宋体" w:hint="eastAsia"/>
          <w:kern w:val="0"/>
          <w:sz w:val="22"/>
          <w:szCs w:val="22"/>
        </w:rPr>
        <w:t>5.</w:t>
      </w:r>
      <w:r>
        <w:rPr>
          <w:rFonts w:hint="eastAsia"/>
          <w:sz w:val="22"/>
          <w:szCs w:val="22"/>
        </w:rPr>
        <w:t>评审时间及名额根据有关文件执行。</w:t>
      </w:r>
    </w:p>
    <w:p w:rsidR="008C4AFE" w:rsidRDefault="008C4AFE" w:rsidP="008C4AFE">
      <w:pPr>
        <w:spacing w:line="370" w:lineRule="exact"/>
        <w:ind w:firstLineChars="150" w:firstLine="330"/>
        <w:rPr>
          <w:sz w:val="22"/>
          <w:szCs w:val="22"/>
        </w:rPr>
      </w:pPr>
      <w:r>
        <w:rPr>
          <w:rFonts w:hint="eastAsia"/>
          <w:sz w:val="22"/>
          <w:szCs w:val="22"/>
        </w:rPr>
        <w:t>（二）国家励志奖学金</w:t>
      </w:r>
    </w:p>
    <w:p w:rsidR="008C4AFE" w:rsidRDefault="008C4AFE" w:rsidP="008C4AFE">
      <w:pPr>
        <w:spacing w:line="370" w:lineRule="exact"/>
        <w:ind w:firstLineChars="200" w:firstLine="440"/>
        <w:rPr>
          <w:sz w:val="22"/>
          <w:szCs w:val="22"/>
        </w:rPr>
      </w:pPr>
      <w:r>
        <w:rPr>
          <w:rFonts w:hint="eastAsia"/>
          <w:sz w:val="22"/>
          <w:szCs w:val="22"/>
        </w:rPr>
        <w:t>1.</w:t>
      </w:r>
      <w:r>
        <w:rPr>
          <w:rFonts w:hint="eastAsia"/>
          <w:sz w:val="22"/>
          <w:szCs w:val="22"/>
        </w:rPr>
        <w:t>热爱社会主义祖国，拥护中国共产党的领导；</w:t>
      </w:r>
    </w:p>
    <w:p w:rsidR="008C4AFE" w:rsidRDefault="008C4AFE" w:rsidP="008C4AFE">
      <w:pPr>
        <w:spacing w:line="370" w:lineRule="exact"/>
        <w:ind w:firstLineChars="200" w:firstLine="440"/>
        <w:rPr>
          <w:sz w:val="22"/>
          <w:szCs w:val="22"/>
        </w:rPr>
      </w:pPr>
      <w:r>
        <w:rPr>
          <w:rFonts w:hint="eastAsia"/>
          <w:sz w:val="22"/>
          <w:szCs w:val="22"/>
        </w:rPr>
        <w:t>2.</w:t>
      </w:r>
      <w:r>
        <w:rPr>
          <w:rFonts w:cs="宋体" w:hint="eastAsia"/>
          <w:color w:val="000000"/>
          <w:kern w:val="0"/>
          <w:sz w:val="22"/>
          <w:szCs w:val="22"/>
        </w:rPr>
        <w:t>遵纪守法，</w:t>
      </w:r>
      <w:r>
        <w:rPr>
          <w:rFonts w:hint="eastAsia"/>
          <w:color w:val="000000"/>
          <w:kern w:val="0"/>
          <w:sz w:val="22"/>
          <w:szCs w:val="22"/>
        </w:rPr>
        <w:t>诚</w:t>
      </w:r>
      <w:r>
        <w:rPr>
          <w:rFonts w:cs="宋体" w:hint="eastAsia"/>
          <w:color w:val="000000"/>
          <w:kern w:val="0"/>
          <w:sz w:val="22"/>
          <w:szCs w:val="22"/>
        </w:rPr>
        <w:t>实守信，道德品质优良；</w:t>
      </w:r>
    </w:p>
    <w:p w:rsidR="008C4AFE" w:rsidRDefault="008C4AFE" w:rsidP="008C4AFE">
      <w:pPr>
        <w:spacing w:line="370" w:lineRule="exact"/>
        <w:ind w:firstLineChars="200" w:firstLine="440"/>
        <w:rPr>
          <w:sz w:val="22"/>
          <w:szCs w:val="22"/>
        </w:rPr>
      </w:pPr>
      <w:r>
        <w:rPr>
          <w:rFonts w:hint="eastAsia"/>
          <w:sz w:val="22"/>
          <w:szCs w:val="22"/>
        </w:rPr>
        <w:t>3.</w:t>
      </w:r>
      <w:r>
        <w:rPr>
          <w:rFonts w:hint="eastAsia"/>
          <w:sz w:val="22"/>
          <w:szCs w:val="22"/>
        </w:rPr>
        <w:t>在校期间学习成绩优秀；</w:t>
      </w:r>
    </w:p>
    <w:p w:rsidR="008C4AFE" w:rsidRDefault="008C4AFE" w:rsidP="008C4AFE">
      <w:pPr>
        <w:spacing w:line="370" w:lineRule="exact"/>
        <w:ind w:firstLineChars="200" w:firstLine="440"/>
        <w:rPr>
          <w:sz w:val="22"/>
          <w:szCs w:val="22"/>
        </w:rPr>
      </w:pPr>
      <w:r>
        <w:rPr>
          <w:rFonts w:hint="eastAsia"/>
          <w:sz w:val="22"/>
          <w:szCs w:val="22"/>
        </w:rPr>
        <w:t>4.</w:t>
      </w:r>
      <w:r>
        <w:rPr>
          <w:rFonts w:hint="eastAsia"/>
          <w:sz w:val="22"/>
          <w:szCs w:val="22"/>
        </w:rPr>
        <w:t>家庭经济困难，生活俭朴；</w:t>
      </w:r>
    </w:p>
    <w:p w:rsidR="008C4AFE" w:rsidRDefault="008C4AFE" w:rsidP="008C4AFE">
      <w:pPr>
        <w:spacing w:line="370" w:lineRule="exact"/>
        <w:ind w:firstLineChars="200" w:firstLine="440"/>
        <w:rPr>
          <w:sz w:val="22"/>
          <w:szCs w:val="22"/>
        </w:rPr>
      </w:pPr>
      <w:r>
        <w:rPr>
          <w:rFonts w:cs="宋体" w:hint="eastAsia"/>
          <w:color w:val="000000"/>
          <w:kern w:val="0"/>
          <w:sz w:val="22"/>
          <w:szCs w:val="22"/>
        </w:rPr>
        <w:t>5.</w:t>
      </w:r>
      <w:r>
        <w:rPr>
          <w:rFonts w:cs="宋体" w:hint="eastAsia"/>
          <w:color w:val="000000"/>
          <w:kern w:val="0"/>
          <w:sz w:val="22"/>
          <w:szCs w:val="22"/>
        </w:rPr>
        <w:t>本、专科二年级及以上学生。</w:t>
      </w:r>
    </w:p>
    <w:p w:rsidR="008C4AFE" w:rsidRDefault="008C4AFE" w:rsidP="008C4AFE">
      <w:pPr>
        <w:pStyle w:val="A6"/>
        <w:spacing w:line="370" w:lineRule="exact"/>
        <w:ind w:firstLineChars="195" w:firstLine="429"/>
        <w:rPr>
          <w:sz w:val="22"/>
          <w:szCs w:val="22"/>
        </w:rPr>
      </w:pPr>
      <w:r>
        <w:rPr>
          <w:rFonts w:hint="eastAsia"/>
          <w:sz w:val="22"/>
          <w:szCs w:val="22"/>
        </w:rPr>
        <w:t>6.</w:t>
      </w:r>
      <w:r>
        <w:rPr>
          <w:rFonts w:hint="eastAsia"/>
          <w:sz w:val="22"/>
          <w:szCs w:val="22"/>
        </w:rPr>
        <w:t>评审时间及名额根据有关文件执行。</w:t>
      </w:r>
    </w:p>
    <w:p w:rsidR="008C4AFE" w:rsidRDefault="008C4AFE" w:rsidP="008C4AFE">
      <w:pPr>
        <w:spacing w:line="370" w:lineRule="exact"/>
        <w:ind w:firstLineChars="150" w:firstLine="330"/>
        <w:rPr>
          <w:color w:val="000000" w:themeColor="text1"/>
          <w:sz w:val="22"/>
          <w:szCs w:val="28"/>
        </w:rPr>
      </w:pPr>
      <w:r>
        <w:rPr>
          <w:rFonts w:hint="eastAsia"/>
          <w:color w:val="000000" w:themeColor="text1"/>
          <w:sz w:val="22"/>
          <w:szCs w:val="28"/>
        </w:rPr>
        <w:t>（三）学院杰出学生</w:t>
      </w:r>
      <w:r>
        <w:rPr>
          <w:color w:val="000000" w:themeColor="text1"/>
          <w:sz w:val="22"/>
          <w:szCs w:val="28"/>
        </w:rPr>
        <w:t>奖</w:t>
      </w:r>
    </w:p>
    <w:p w:rsidR="008C4AFE" w:rsidRDefault="008C4AFE" w:rsidP="008C4AFE">
      <w:pPr>
        <w:spacing w:line="370" w:lineRule="exact"/>
        <w:ind w:firstLineChars="200" w:firstLine="440"/>
        <w:rPr>
          <w:color w:val="000000" w:themeColor="text1"/>
          <w:sz w:val="22"/>
          <w:szCs w:val="22"/>
        </w:rPr>
      </w:pPr>
      <w:r>
        <w:rPr>
          <w:rFonts w:hint="eastAsia"/>
          <w:color w:val="000000" w:themeColor="text1"/>
          <w:sz w:val="22"/>
          <w:szCs w:val="22"/>
        </w:rPr>
        <w:t>1.</w:t>
      </w:r>
      <w:r>
        <w:rPr>
          <w:rFonts w:hint="eastAsia"/>
          <w:color w:val="000000" w:themeColor="text1"/>
          <w:sz w:val="22"/>
          <w:szCs w:val="22"/>
        </w:rPr>
        <w:t>热爱社会主义祖国，拥护中国共产党的领导；</w:t>
      </w:r>
    </w:p>
    <w:p w:rsidR="008C4AFE" w:rsidRDefault="008C4AFE" w:rsidP="008C4AFE">
      <w:pPr>
        <w:spacing w:line="370" w:lineRule="exact"/>
        <w:ind w:firstLineChars="200" w:firstLine="440"/>
        <w:rPr>
          <w:color w:val="000000" w:themeColor="text1"/>
          <w:sz w:val="22"/>
          <w:szCs w:val="22"/>
        </w:rPr>
      </w:pPr>
      <w:r>
        <w:rPr>
          <w:color w:val="000000" w:themeColor="text1"/>
          <w:sz w:val="22"/>
          <w:szCs w:val="22"/>
        </w:rPr>
        <w:t>2</w:t>
      </w:r>
      <w:r>
        <w:rPr>
          <w:rFonts w:hint="eastAsia"/>
          <w:color w:val="000000" w:themeColor="text1"/>
          <w:sz w:val="22"/>
          <w:szCs w:val="22"/>
        </w:rPr>
        <w:t>.</w:t>
      </w:r>
      <w:r>
        <w:rPr>
          <w:rFonts w:cs="宋体" w:hint="eastAsia"/>
          <w:color w:val="000000" w:themeColor="text1"/>
          <w:kern w:val="0"/>
          <w:sz w:val="22"/>
          <w:szCs w:val="22"/>
        </w:rPr>
        <w:t>遵纪守法，</w:t>
      </w:r>
      <w:r>
        <w:rPr>
          <w:rFonts w:hint="eastAsia"/>
          <w:color w:val="000000" w:themeColor="text1"/>
          <w:kern w:val="0"/>
          <w:sz w:val="22"/>
          <w:szCs w:val="22"/>
        </w:rPr>
        <w:t>诚</w:t>
      </w:r>
      <w:r>
        <w:rPr>
          <w:rFonts w:cs="宋体" w:hint="eastAsia"/>
          <w:color w:val="000000" w:themeColor="text1"/>
          <w:kern w:val="0"/>
          <w:sz w:val="22"/>
          <w:szCs w:val="22"/>
        </w:rPr>
        <w:t>实守信，道德品质优良，获得公认和好评；</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color w:val="000000" w:themeColor="text1"/>
          <w:sz w:val="22"/>
          <w:szCs w:val="22"/>
        </w:rPr>
        <w:t>3</w:t>
      </w:r>
      <w:r>
        <w:rPr>
          <w:rFonts w:ascii="宋体" w:hAnsi="宋体" w:hint="eastAsia"/>
          <w:color w:val="000000" w:themeColor="text1"/>
          <w:sz w:val="22"/>
          <w:szCs w:val="22"/>
        </w:rPr>
        <w:t>.具有奉献精神，热爱集体，积极参加社会实践和各项集体活动；</w:t>
      </w:r>
    </w:p>
    <w:p w:rsidR="008C4AFE" w:rsidRDefault="008C4AFE" w:rsidP="008C4AFE">
      <w:pPr>
        <w:pStyle w:val="A6"/>
        <w:spacing w:line="370" w:lineRule="exact"/>
        <w:ind w:firstLine="440"/>
        <w:rPr>
          <w:color w:val="FF0000"/>
          <w:sz w:val="22"/>
          <w:szCs w:val="22"/>
        </w:rPr>
      </w:pPr>
      <w:r>
        <w:rPr>
          <w:rFonts w:ascii="宋体" w:hAnsi="宋体" w:hint="eastAsia"/>
          <w:color w:val="000000" w:themeColor="text1"/>
          <w:sz w:val="22"/>
          <w:szCs w:val="22"/>
        </w:rPr>
        <w:t>4.学习态度端正，学风严谨，学习成绩优秀，</w:t>
      </w:r>
      <w:r>
        <w:rPr>
          <w:rFonts w:hint="eastAsia"/>
          <w:color w:val="000000" w:themeColor="text1"/>
          <w:sz w:val="22"/>
          <w:szCs w:val="22"/>
        </w:rPr>
        <w:t>获得</w:t>
      </w:r>
      <w:r>
        <w:rPr>
          <w:color w:val="000000" w:themeColor="text1"/>
          <w:sz w:val="22"/>
          <w:szCs w:val="22"/>
        </w:rPr>
        <w:t>过两次</w:t>
      </w:r>
      <w:r>
        <w:rPr>
          <w:rFonts w:hint="eastAsia"/>
          <w:color w:val="000000" w:themeColor="text1"/>
          <w:sz w:val="22"/>
          <w:szCs w:val="22"/>
        </w:rPr>
        <w:t>及</w:t>
      </w:r>
      <w:r>
        <w:rPr>
          <w:color w:val="000000" w:themeColor="text1"/>
          <w:sz w:val="22"/>
          <w:szCs w:val="22"/>
        </w:rPr>
        <w:t>以上</w:t>
      </w:r>
      <w:r>
        <w:rPr>
          <w:rFonts w:hint="eastAsia"/>
          <w:color w:val="000000" w:themeColor="text1"/>
          <w:sz w:val="22"/>
          <w:szCs w:val="22"/>
        </w:rPr>
        <w:t>学院</w:t>
      </w:r>
      <w:r>
        <w:rPr>
          <w:color w:val="000000" w:themeColor="text1"/>
          <w:sz w:val="22"/>
          <w:szCs w:val="22"/>
        </w:rPr>
        <w:t>一等奖学金</w:t>
      </w:r>
      <w:r>
        <w:rPr>
          <w:rFonts w:hint="eastAsia"/>
          <w:color w:val="000000" w:themeColor="text1"/>
          <w:sz w:val="22"/>
          <w:szCs w:val="22"/>
        </w:rPr>
        <w:t>；</w:t>
      </w:r>
    </w:p>
    <w:p w:rsidR="008C4AFE" w:rsidRDefault="008C4AFE" w:rsidP="008C4AFE">
      <w:pPr>
        <w:pStyle w:val="A6"/>
        <w:spacing w:line="370" w:lineRule="exact"/>
        <w:ind w:firstLineChars="145" w:firstLine="319"/>
        <w:rPr>
          <w:rFonts w:ascii="宋体" w:hAnsi="宋体"/>
          <w:color w:val="000000" w:themeColor="text1"/>
          <w:sz w:val="22"/>
          <w:szCs w:val="22"/>
        </w:rPr>
      </w:pPr>
      <w:r>
        <w:rPr>
          <w:rFonts w:hint="eastAsia"/>
          <w:color w:val="000000" w:themeColor="text1"/>
          <w:sz w:val="22"/>
          <w:szCs w:val="22"/>
        </w:rPr>
        <w:t xml:space="preserve"> </w:t>
      </w:r>
      <w:r>
        <w:rPr>
          <w:color w:val="000000" w:themeColor="text1"/>
          <w:sz w:val="22"/>
          <w:szCs w:val="22"/>
        </w:rPr>
        <w:t>5</w:t>
      </w:r>
      <w:r>
        <w:rPr>
          <w:rFonts w:hint="eastAsia"/>
          <w:color w:val="000000" w:themeColor="text1"/>
          <w:sz w:val="22"/>
          <w:szCs w:val="22"/>
        </w:rPr>
        <w:t>.</w:t>
      </w:r>
      <w:r>
        <w:rPr>
          <w:rFonts w:hint="eastAsia"/>
          <w:color w:val="000000" w:themeColor="text1"/>
          <w:sz w:val="22"/>
          <w:szCs w:val="22"/>
        </w:rPr>
        <w:t>综合</w:t>
      </w:r>
      <w:r>
        <w:rPr>
          <w:color w:val="000000" w:themeColor="text1"/>
          <w:sz w:val="22"/>
          <w:szCs w:val="22"/>
        </w:rPr>
        <w:t>能力强，</w:t>
      </w:r>
      <w:r>
        <w:rPr>
          <w:rFonts w:hint="eastAsia"/>
          <w:color w:val="000000" w:themeColor="text1"/>
          <w:sz w:val="22"/>
          <w:szCs w:val="22"/>
        </w:rPr>
        <w:t>获得重点</w:t>
      </w:r>
      <w:r>
        <w:rPr>
          <w:color w:val="000000" w:themeColor="text1"/>
          <w:sz w:val="22"/>
          <w:szCs w:val="22"/>
        </w:rPr>
        <w:t>赛事国家级</w:t>
      </w:r>
      <w:r>
        <w:rPr>
          <w:rFonts w:hint="eastAsia"/>
          <w:color w:val="000000" w:themeColor="text1"/>
          <w:sz w:val="22"/>
          <w:szCs w:val="22"/>
        </w:rPr>
        <w:t>奖项（影响力</w:t>
      </w:r>
      <w:r>
        <w:rPr>
          <w:color w:val="000000" w:themeColor="text1"/>
          <w:sz w:val="22"/>
          <w:szCs w:val="22"/>
        </w:rPr>
        <w:t>较大赛事</w:t>
      </w:r>
      <w:r>
        <w:rPr>
          <w:rFonts w:hint="eastAsia"/>
          <w:color w:val="000000" w:themeColor="text1"/>
          <w:sz w:val="22"/>
          <w:szCs w:val="22"/>
        </w:rPr>
        <w:t>）或</w:t>
      </w:r>
      <w:r>
        <w:rPr>
          <w:color w:val="000000" w:themeColor="text1"/>
          <w:sz w:val="22"/>
          <w:szCs w:val="22"/>
        </w:rPr>
        <w:t>得到市级</w:t>
      </w:r>
      <w:r>
        <w:rPr>
          <w:rFonts w:hint="eastAsia"/>
          <w:color w:val="000000" w:themeColor="text1"/>
          <w:sz w:val="22"/>
          <w:szCs w:val="22"/>
        </w:rPr>
        <w:t>及</w:t>
      </w:r>
      <w:r>
        <w:rPr>
          <w:color w:val="000000" w:themeColor="text1"/>
          <w:sz w:val="22"/>
          <w:szCs w:val="22"/>
        </w:rPr>
        <w:t>以上表彰；</w:t>
      </w:r>
    </w:p>
    <w:p w:rsidR="008C4AFE" w:rsidRDefault="008C4AFE" w:rsidP="008C4AFE">
      <w:pPr>
        <w:pStyle w:val="A6"/>
        <w:spacing w:line="370" w:lineRule="exact"/>
        <w:ind w:firstLineChars="195" w:firstLine="429"/>
        <w:rPr>
          <w:color w:val="000000" w:themeColor="text1"/>
          <w:sz w:val="22"/>
          <w:szCs w:val="22"/>
        </w:rPr>
      </w:pPr>
      <w:r>
        <w:rPr>
          <w:color w:val="000000" w:themeColor="text1"/>
          <w:sz w:val="22"/>
          <w:szCs w:val="22"/>
        </w:rPr>
        <w:t>6</w:t>
      </w:r>
      <w:r>
        <w:rPr>
          <w:rFonts w:hint="eastAsia"/>
          <w:color w:val="000000" w:themeColor="text1"/>
          <w:sz w:val="22"/>
          <w:szCs w:val="22"/>
        </w:rPr>
        <w:t>.</w:t>
      </w:r>
      <w:r>
        <w:rPr>
          <w:rFonts w:hint="eastAsia"/>
          <w:color w:val="000000" w:themeColor="text1"/>
          <w:sz w:val="22"/>
          <w:szCs w:val="22"/>
        </w:rPr>
        <w:t>全院评出</w:t>
      </w:r>
      <w:r>
        <w:rPr>
          <w:rFonts w:hint="eastAsia"/>
          <w:color w:val="000000" w:themeColor="text1"/>
          <w:sz w:val="22"/>
          <w:szCs w:val="22"/>
        </w:rPr>
        <w:t>10</w:t>
      </w:r>
      <w:r>
        <w:rPr>
          <w:rFonts w:hint="eastAsia"/>
          <w:color w:val="000000" w:themeColor="text1"/>
          <w:sz w:val="22"/>
          <w:szCs w:val="22"/>
        </w:rPr>
        <w:t>名学生（若当年</w:t>
      </w:r>
      <w:r>
        <w:rPr>
          <w:color w:val="000000" w:themeColor="text1"/>
          <w:sz w:val="22"/>
          <w:szCs w:val="22"/>
        </w:rPr>
        <w:t>条件不</w:t>
      </w:r>
      <w:r>
        <w:rPr>
          <w:rFonts w:hint="eastAsia"/>
          <w:color w:val="000000" w:themeColor="text1"/>
          <w:sz w:val="22"/>
          <w:szCs w:val="22"/>
        </w:rPr>
        <w:t>满足</w:t>
      </w:r>
      <w:r>
        <w:rPr>
          <w:color w:val="000000" w:themeColor="text1"/>
          <w:sz w:val="22"/>
          <w:szCs w:val="22"/>
        </w:rPr>
        <w:t>，可</w:t>
      </w:r>
      <w:r>
        <w:rPr>
          <w:rFonts w:hint="eastAsia"/>
          <w:color w:val="000000" w:themeColor="text1"/>
          <w:sz w:val="22"/>
          <w:szCs w:val="22"/>
        </w:rPr>
        <w:t>空缺）；</w:t>
      </w:r>
    </w:p>
    <w:p w:rsidR="008C4AFE" w:rsidRDefault="008C4AFE" w:rsidP="008C4AFE">
      <w:pPr>
        <w:spacing w:line="370" w:lineRule="exact"/>
        <w:ind w:firstLineChars="150" w:firstLine="330"/>
        <w:rPr>
          <w:color w:val="000000" w:themeColor="text1"/>
          <w:sz w:val="22"/>
          <w:szCs w:val="28"/>
        </w:rPr>
      </w:pPr>
      <w:r>
        <w:rPr>
          <w:rFonts w:hint="eastAsia"/>
          <w:color w:val="000000" w:themeColor="text1"/>
          <w:sz w:val="22"/>
          <w:szCs w:val="28"/>
        </w:rPr>
        <w:t>（四）</w:t>
      </w:r>
      <w:r>
        <w:rPr>
          <w:color w:val="000000" w:themeColor="text1"/>
          <w:sz w:val="22"/>
          <w:szCs w:val="28"/>
        </w:rPr>
        <w:t>系级优秀学生奖</w:t>
      </w:r>
    </w:p>
    <w:p w:rsidR="008C4AFE" w:rsidRDefault="008C4AFE" w:rsidP="008C4AFE">
      <w:pPr>
        <w:spacing w:line="370" w:lineRule="exact"/>
        <w:ind w:firstLineChars="200" w:firstLine="440"/>
        <w:rPr>
          <w:color w:val="000000" w:themeColor="text1"/>
          <w:sz w:val="22"/>
          <w:szCs w:val="22"/>
        </w:rPr>
      </w:pPr>
      <w:r>
        <w:rPr>
          <w:rFonts w:hint="eastAsia"/>
          <w:color w:val="000000" w:themeColor="text1"/>
          <w:sz w:val="22"/>
          <w:szCs w:val="22"/>
        </w:rPr>
        <w:t>1.</w:t>
      </w:r>
      <w:r>
        <w:rPr>
          <w:rFonts w:hint="eastAsia"/>
          <w:color w:val="000000" w:themeColor="text1"/>
          <w:sz w:val="22"/>
          <w:szCs w:val="22"/>
        </w:rPr>
        <w:t>热爱社会主义祖国，拥护中国共产党的领导；</w:t>
      </w:r>
    </w:p>
    <w:p w:rsidR="008C4AFE" w:rsidRDefault="008C4AFE" w:rsidP="008C4AFE">
      <w:pPr>
        <w:spacing w:line="370" w:lineRule="exact"/>
        <w:ind w:firstLineChars="200" w:firstLine="440"/>
        <w:rPr>
          <w:color w:val="000000" w:themeColor="text1"/>
          <w:sz w:val="22"/>
          <w:szCs w:val="22"/>
        </w:rPr>
      </w:pPr>
      <w:r>
        <w:rPr>
          <w:color w:val="000000" w:themeColor="text1"/>
          <w:sz w:val="22"/>
          <w:szCs w:val="22"/>
        </w:rPr>
        <w:t>2</w:t>
      </w:r>
      <w:r>
        <w:rPr>
          <w:rFonts w:hint="eastAsia"/>
          <w:color w:val="000000" w:themeColor="text1"/>
          <w:sz w:val="22"/>
          <w:szCs w:val="22"/>
        </w:rPr>
        <w:t>.</w:t>
      </w:r>
      <w:r>
        <w:rPr>
          <w:rFonts w:cs="宋体" w:hint="eastAsia"/>
          <w:color w:val="000000" w:themeColor="text1"/>
          <w:kern w:val="0"/>
          <w:sz w:val="22"/>
          <w:szCs w:val="22"/>
        </w:rPr>
        <w:t>遵纪守法，</w:t>
      </w:r>
      <w:r>
        <w:rPr>
          <w:rFonts w:hint="eastAsia"/>
          <w:color w:val="000000" w:themeColor="text1"/>
          <w:kern w:val="0"/>
          <w:sz w:val="22"/>
          <w:szCs w:val="22"/>
        </w:rPr>
        <w:t>诚</w:t>
      </w:r>
      <w:r>
        <w:rPr>
          <w:rFonts w:cs="宋体" w:hint="eastAsia"/>
          <w:color w:val="000000" w:themeColor="text1"/>
          <w:kern w:val="0"/>
          <w:sz w:val="22"/>
          <w:szCs w:val="22"/>
        </w:rPr>
        <w:t>实守信，道德品质优良，获得公认和好评；</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color w:val="000000" w:themeColor="text1"/>
          <w:sz w:val="22"/>
          <w:szCs w:val="22"/>
        </w:rPr>
        <w:lastRenderedPageBreak/>
        <w:t>3</w:t>
      </w:r>
      <w:r>
        <w:rPr>
          <w:rFonts w:ascii="宋体" w:hAnsi="宋体" w:hint="eastAsia"/>
          <w:color w:val="000000" w:themeColor="text1"/>
          <w:sz w:val="22"/>
          <w:szCs w:val="22"/>
        </w:rPr>
        <w:t>.具有奉献精神，热爱集体，积极参加社会实践和各项集体活动；</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hint="eastAsia"/>
          <w:color w:val="000000" w:themeColor="text1"/>
          <w:sz w:val="22"/>
          <w:szCs w:val="22"/>
        </w:rPr>
        <w:t>4.学习态度端正，学风严谨，学习成绩优秀；</w:t>
      </w:r>
    </w:p>
    <w:p w:rsidR="008C4AFE" w:rsidRDefault="008C4AFE" w:rsidP="008C4AFE">
      <w:pPr>
        <w:pStyle w:val="A6"/>
        <w:spacing w:line="370" w:lineRule="exact"/>
        <w:ind w:firstLine="440"/>
        <w:rPr>
          <w:color w:val="000000" w:themeColor="text1"/>
          <w:sz w:val="22"/>
          <w:szCs w:val="22"/>
        </w:rPr>
      </w:pPr>
      <w:r>
        <w:rPr>
          <w:color w:val="000000" w:themeColor="text1"/>
          <w:sz w:val="22"/>
          <w:szCs w:val="22"/>
        </w:rPr>
        <w:t>5</w:t>
      </w:r>
      <w:r>
        <w:rPr>
          <w:rFonts w:hint="eastAsia"/>
          <w:color w:val="000000" w:themeColor="text1"/>
          <w:sz w:val="22"/>
          <w:szCs w:val="22"/>
        </w:rPr>
        <w:t>.</w:t>
      </w:r>
      <w:r>
        <w:rPr>
          <w:rFonts w:hint="eastAsia"/>
          <w:color w:val="000000" w:themeColor="text1"/>
          <w:sz w:val="22"/>
          <w:szCs w:val="22"/>
        </w:rPr>
        <w:t>评定条件各系（分院）自定，符合</w:t>
      </w:r>
      <w:r>
        <w:rPr>
          <w:color w:val="000000" w:themeColor="text1"/>
          <w:sz w:val="22"/>
          <w:szCs w:val="22"/>
        </w:rPr>
        <w:t>各系</w:t>
      </w:r>
      <w:r>
        <w:rPr>
          <w:rFonts w:hint="eastAsia"/>
          <w:color w:val="000000" w:themeColor="text1"/>
          <w:sz w:val="22"/>
          <w:szCs w:val="22"/>
        </w:rPr>
        <w:t>（分院）学生</w:t>
      </w:r>
      <w:r>
        <w:rPr>
          <w:color w:val="000000" w:themeColor="text1"/>
          <w:sz w:val="22"/>
          <w:szCs w:val="22"/>
        </w:rPr>
        <w:t>培养方案</w:t>
      </w:r>
      <w:r>
        <w:rPr>
          <w:rFonts w:hint="eastAsia"/>
          <w:color w:val="000000" w:themeColor="text1"/>
          <w:sz w:val="22"/>
          <w:szCs w:val="22"/>
        </w:rPr>
        <w:t>特色；</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6.</w:t>
      </w:r>
      <w:r>
        <w:rPr>
          <w:rFonts w:hint="eastAsia"/>
          <w:color w:val="000000" w:themeColor="text1"/>
          <w:sz w:val="22"/>
          <w:szCs w:val="22"/>
        </w:rPr>
        <w:t>不超过全系</w:t>
      </w:r>
      <w:r>
        <w:rPr>
          <w:color w:val="000000" w:themeColor="text1"/>
          <w:sz w:val="22"/>
          <w:szCs w:val="22"/>
        </w:rPr>
        <w:t>人数的</w:t>
      </w:r>
      <w:r>
        <w:rPr>
          <w:color w:val="000000" w:themeColor="text1"/>
          <w:sz w:val="22"/>
          <w:szCs w:val="22"/>
        </w:rPr>
        <w:t>0.5</w:t>
      </w:r>
      <w:r>
        <w:rPr>
          <w:rFonts w:hint="eastAsia"/>
          <w:color w:val="000000" w:themeColor="text1"/>
          <w:sz w:val="22"/>
          <w:szCs w:val="22"/>
        </w:rPr>
        <w:t>%</w:t>
      </w:r>
      <w:r>
        <w:rPr>
          <w:rFonts w:hint="eastAsia"/>
          <w:color w:val="000000" w:themeColor="text1"/>
          <w:sz w:val="22"/>
          <w:szCs w:val="22"/>
        </w:rPr>
        <w:t>；</w:t>
      </w:r>
    </w:p>
    <w:p w:rsidR="008C4AFE" w:rsidRDefault="008C4AFE" w:rsidP="008C4AFE">
      <w:pPr>
        <w:pStyle w:val="A6"/>
        <w:spacing w:line="370" w:lineRule="exact"/>
        <w:ind w:firstLineChars="140" w:firstLine="308"/>
        <w:rPr>
          <w:color w:val="000000" w:themeColor="text1"/>
          <w:sz w:val="22"/>
          <w:szCs w:val="22"/>
        </w:rPr>
      </w:pPr>
      <w:r>
        <w:rPr>
          <w:rFonts w:hint="eastAsia"/>
          <w:color w:val="000000" w:themeColor="text1"/>
          <w:sz w:val="22"/>
          <w:szCs w:val="22"/>
        </w:rPr>
        <w:t>（五）学院学业</w:t>
      </w:r>
      <w:r>
        <w:rPr>
          <w:color w:val="000000" w:themeColor="text1"/>
          <w:sz w:val="22"/>
          <w:szCs w:val="22"/>
        </w:rPr>
        <w:t>奖学金类</w:t>
      </w:r>
    </w:p>
    <w:p w:rsidR="008C4AFE" w:rsidRDefault="008C4AFE" w:rsidP="008C4AFE">
      <w:pPr>
        <w:pStyle w:val="A6"/>
        <w:spacing w:line="370" w:lineRule="exact"/>
        <w:ind w:firstLineChars="225" w:firstLine="495"/>
        <w:rPr>
          <w:color w:val="000000"/>
          <w:sz w:val="22"/>
          <w:szCs w:val="22"/>
        </w:rPr>
      </w:pPr>
      <w:r>
        <w:rPr>
          <w:rFonts w:hint="eastAsia"/>
          <w:color w:val="000000"/>
          <w:sz w:val="22"/>
          <w:szCs w:val="22"/>
        </w:rPr>
        <w:t>本科生奖学金：</w:t>
      </w:r>
    </w:p>
    <w:p w:rsidR="008C4AFE" w:rsidRDefault="008C4AFE" w:rsidP="008C4AFE">
      <w:pPr>
        <w:pStyle w:val="A6"/>
        <w:spacing w:line="370" w:lineRule="exact"/>
        <w:ind w:firstLineChars="195" w:firstLine="429"/>
        <w:rPr>
          <w:color w:val="000000"/>
          <w:sz w:val="22"/>
          <w:szCs w:val="22"/>
        </w:rPr>
      </w:pPr>
      <w:r>
        <w:rPr>
          <w:rFonts w:hint="eastAsia"/>
          <w:color w:val="000000"/>
          <w:sz w:val="22"/>
          <w:szCs w:val="22"/>
        </w:rPr>
        <w:t>1.</w:t>
      </w:r>
      <w:r>
        <w:rPr>
          <w:rFonts w:hint="eastAsia"/>
          <w:color w:val="000000"/>
          <w:sz w:val="22"/>
          <w:szCs w:val="22"/>
        </w:rPr>
        <w:t>一等奖学金评选条件为基础性素质成绩排名前</w:t>
      </w:r>
      <w:r>
        <w:rPr>
          <w:rFonts w:hint="eastAsia"/>
          <w:color w:val="000000"/>
          <w:sz w:val="22"/>
          <w:szCs w:val="22"/>
        </w:rPr>
        <w:t>4%</w:t>
      </w:r>
      <w:r>
        <w:rPr>
          <w:rFonts w:hint="eastAsia"/>
          <w:color w:val="000000"/>
          <w:sz w:val="22"/>
          <w:szCs w:val="22"/>
        </w:rPr>
        <w:t>；</w:t>
      </w:r>
    </w:p>
    <w:p w:rsidR="008C4AFE" w:rsidRDefault="008C4AFE" w:rsidP="008C4AFE">
      <w:pPr>
        <w:pStyle w:val="A6"/>
        <w:spacing w:line="370" w:lineRule="exact"/>
        <w:ind w:firstLineChars="145" w:firstLine="319"/>
        <w:rPr>
          <w:color w:val="000000"/>
          <w:sz w:val="22"/>
          <w:szCs w:val="22"/>
        </w:rPr>
      </w:pPr>
      <w:r>
        <w:rPr>
          <w:rFonts w:hint="eastAsia"/>
          <w:color w:val="000000"/>
          <w:sz w:val="22"/>
          <w:szCs w:val="22"/>
        </w:rPr>
        <w:t xml:space="preserve"> 2.</w:t>
      </w:r>
      <w:r>
        <w:rPr>
          <w:rFonts w:hint="eastAsia"/>
          <w:color w:val="000000"/>
          <w:sz w:val="22"/>
          <w:szCs w:val="22"/>
        </w:rPr>
        <w:t>二等奖学金评选条件为基础性素质成绩排名前</w:t>
      </w:r>
      <w:r>
        <w:rPr>
          <w:rFonts w:hint="eastAsia"/>
          <w:color w:val="000000"/>
          <w:sz w:val="22"/>
          <w:szCs w:val="22"/>
        </w:rPr>
        <w:t>10%</w:t>
      </w:r>
      <w:r>
        <w:rPr>
          <w:rFonts w:hint="eastAsia"/>
          <w:color w:val="000000"/>
          <w:sz w:val="22"/>
          <w:szCs w:val="22"/>
        </w:rPr>
        <w:t>；</w:t>
      </w:r>
    </w:p>
    <w:p w:rsidR="008C4AFE" w:rsidRDefault="008C4AFE" w:rsidP="008C4AFE">
      <w:pPr>
        <w:pStyle w:val="A6"/>
        <w:spacing w:line="370" w:lineRule="exact"/>
        <w:ind w:firstLineChars="195" w:firstLine="429"/>
        <w:rPr>
          <w:color w:val="000000"/>
          <w:sz w:val="22"/>
          <w:szCs w:val="22"/>
        </w:rPr>
      </w:pPr>
      <w:r>
        <w:rPr>
          <w:rFonts w:hint="eastAsia"/>
          <w:color w:val="000000"/>
          <w:sz w:val="22"/>
          <w:szCs w:val="22"/>
        </w:rPr>
        <w:t>3.</w:t>
      </w:r>
      <w:r>
        <w:rPr>
          <w:rFonts w:hint="eastAsia"/>
          <w:color w:val="000000"/>
          <w:sz w:val="22"/>
          <w:szCs w:val="22"/>
        </w:rPr>
        <w:t>三等奖学金评选条件为基础性素质成绩排名前</w:t>
      </w:r>
      <w:r>
        <w:rPr>
          <w:rFonts w:hint="eastAsia"/>
          <w:color w:val="000000"/>
          <w:sz w:val="22"/>
          <w:szCs w:val="22"/>
        </w:rPr>
        <w:t>15%</w:t>
      </w:r>
      <w:r>
        <w:rPr>
          <w:rFonts w:hint="eastAsia"/>
          <w:color w:val="000000"/>
          <w:sz w:val="22"/>
          <w:szCs w:val="22"/>
        </w:rPr>
        <w:t>。</w:t>
      </w:r>
    </w:p>
    <w:p w:rsidR="008C4AFE" w:rsidRDefault="008C4AFE" w:rsidP="008C4AFE">
      <w:pPr>
        <w:pStyle w:val="A6"/>
        <w:spacing w:line="370" w:lineRule="exact"/>
        <w:ind w:firstLineChars="225" w:firstLine="495"/>
        <w:rPr>
          <w:color w:val="000000"/>
          <w:sz w:val="22"/>
          <w:szCs w:val="22"/>
        </w:rPr>
      </w:pPr>
      <w:r>
        <w:rPr>
          <w:rFonts w:hint="eastAsia"/>
          <w:color w:val="000000"/>
          <w:sz w:val="22"/>
          <w:szCs w:val="22"/>
        </w:rPr>
        <w:t>专科生奖学金：</w:t>
      </w:r>
    </w:p>
    <w:p w:rsidR="008C4AFE" w:rsidRDefault="008C4AFE" w:rsidP="008C4AFE">
      <w:pPr>
        <w:pStyle w:val="A6"/>
        <w:spacing w:line="370" w:lineRule="exact"/>
        <w:ind w:firstLineChars="195" w:firstLine="429"/>
        <w:rPr>
          <w:color w:val="000000"/>
          <w:sz w:val="22"/>
          <w:szCs w:val="22"/>
        </w:rPr>
      </w:pPr>
      <w:r>
        <w:rPr>
          <w:rFonts w:hint="eastAsia"/>
          <w:color w:val="000000"/>
          <w:sz w:val="22"/>
          <w:szCs w:val="22"/>
        </w:rPr>
        <w:t>1.</w:t>
      </w:r>
      <w:r>
        <w:rPr>
          <w:rFonts w:hint="eastAsia"/>
          <w:color w:val="000000"/>
          <w:sz w:val="22"/>
          <w:szCs w:val="22"/>
        </w:rPr>
        <w:t>一等奖学金评选条件为基础性素质成绩排名前</w:t>
      </w:r>
      <w:r>
        <w:rPr>
          <w:rFonts w:hint="eastAsia"/>
          <w:color w:val="000000"/>
          <w:sz w:val="22"/>
          <w:szCs w:val="22"/>
        </w:rPr>
        <w:t>3%</w:t>
      </w:r>
      <w:r>
        <w:rPr>
          <w:rFonts w:hint="eastAsia"/>
          <w:color w:val="000000"/>
          <w:sz w:val="22"/>
          <w:szCs w:val="22"/>
        </w:rPr>
        <w:t>；</w:t>
      </w:r>
    </w:p>
    <w:p w:rsidR="008C4AFE" w:rsidRDefault="008C4AFE" w:rsidP="008C4AFE">
      <w:pPr>
        <w:pStyle w:val="A6"/>
        <w:spacing w:line="370" w:lineRule="exact"/>
        <w:ind w:firstLineChars="195" w:firstLine="429"/>
        <w:rPr>
          <w:color w:val="000000"/>
          <w:sz w:val="22"/>
          <w:szCs w:val="22"/>
        </w:rPr>
      </w:pPr>
      <w:r>
        <w:rPr>
          <w:rFonts w:hint="eastAsia"/>
          <w:color w:val="000000"/>
          <w:sz w:val="22"/>
          <w:szCs w:val="22"/>
        </w:rPr>
        <w:t>2.</w:t>
      </w:r>
      <w:r>
        <w:rPr>
          <w:rFonts w:hint="eastAsia"/>
          <w:color w:val="000000"/>
          <w:sz w:val="22"/>
          <w:szCs w:val="22"/>
        </w:rPr>
        <w:t>二等奖学金评选条件为基础性素质成绩排名前</w:t>
      </w:r>
      <w:r>
        <w:rPr>
          <w:rFonts w:hint="eastAsia"/>
          <w:color w:val="000000"/>
          <w:sz w:val="22"/>
          <w:szCs w:val="22"/>
        </w:rPr>
        <w:t>6%</w:t>
      </w:r>
      <w:r>
        <w:rPr>
          <w:rFonts w:hint="eastAsia"/>
          <w:color w:val="000000"/>
          <w:sz w:val="22"/>
          <w:szCs w:val="22"/>
        </w:rPr>
        <w:t>；</w:t>
      </w:r>
    </w:p>
    <w:p w:rsidR="008C4AFE" w:rsidRDefault="008C4AFE" w:rsidP="008C4AFE">
      <w:pPr>
        <w:pStyle w:val="A6"/>
        <w:spacing w:line="370" w:lineRule="exact"/>
        <w:ind w:firstLineChars="195" w:firstLine="429"/>
        <w:rPr>
          <w:color w:val="000000"/>
          <w:sz w:val="22"/>
          <w:szCs w:val="22"/>
        </w:rPr>
      </w:pPr>
      <w:r>
        <w:rPr>
          <w:rFonts w:hint="eastAsia"/>
          <w:color w:val="000000"/>
          <w:sz w:val="22"/>
          <w:szCs w:val="22"/>
        </w:rPr>
        <w:t>3.</w:t>
      </w:r>
      <w:r>
        <w:rPr>
          <w:rFonts w:hint="eastAsia"/>
          <w:color w:val="000000"/>
          <w:sz w:val="22"/>
          <w:szCs w:val="22"/>
        </w:rPr>
        <w:t>三等奖学金评选条件为基础性素质成绩排名前</w:t>
      </w:r>
      <w:r>
        <w:rPr>
          <w:rFonts w:hint="eastAsia"/>
          <w:color w:val="000000"/>
          <w:sz w:val="22"/>
          <w:szCs w:val="22"/>
        </w:rPr>
        <w:t>10%</w:t>
      </w:r>
      <w:r>
        <w:rPr>
          <w:rFonts w:hint="eastAsia"/>
          <w:color w:val="000000"/>
          <w:sz w:val="22"/>
          <w:szCs w:val="22"/>
        </w:rPr>
        <w:t>。</w:t>
      </w:r>
    </w:p>
    <w:p w:rsidR="008C4AFE" w:rsidRDefault="008C4AFE" w:rsidP="008C4AFE">
      <w:pPr>
        <w:pStyle w:val="A6"/>
        <w:spacing w:line="370" w:lineRule="exact"/>
        <w:ind w:firstLineChars="190" w:firstLine="418"/>
        <w:rPr>
          <w:color w:val="000000" w:themeColor="text1"/>
          <w:sz w:val="22"/>
          <w:szCs w:val="22"/>
        </w:rPr>
      </w:pPr>
      <w:r>
        <w:rPr>
          <w:rFonts w:hint="eastAsia"/>
          <w:color w:val="000000" w:themeColor="text1"/>
          <w:sz w:val="22"/>
          <w:szCs w:val="22"/>
        </w:rPr>
        <w:t>（六）单项奖类</w:t>
      </w:r>
    </w:p>
    <w:p w:rsidR="008C4AFE" w:rsidRDefault="008C4AFE" w:rsidP="008C4AFE">
      <w:pPr>
        <w:pStyle w:val="A6"/>
        <w:spacing w:line="370" w:lineRule="exact"/>
        <w:ind w:firstLineChars="225" w:firstLine="495"/>
        <w:rPr>
          <w:color w:val="000000" w:themeColor="text1"/>
          <w:sz w:val="22"/>
          <w:szCs w:val="22"/>
        </w:rPr>
      </w:pPr>
      <w:r>
        <w:rPr>
          <w:rFonts w:hint="eastAsia"/>
          <w:color w:val="000000" w:themeColor="text1"/>
          <w:sz w:val="22"/>
          <w:szCs w:val="22"/>
        </w:rPr>
        <w:t>单项奖评选</w:t>
      </w:r>
      <w:r>
        <w:rPr>
          <w:color w:val="000000" w:themeColor="text1"/>
          <w:sz w:val="22"/>
          <w:szCs w:val="22"/>
        </w:rPr>
        <w:t>参照</w:t>
      </w:r>
      <w:r>
        <w:rPr>
          <w:rFonts w:hint="eastAsia"/>
          <w:color w:val="000000" w:themeColor="text1"/>
          <w:sz w:val="22"/>
          <w:szCs w:val="22"/>
        </w:rPr>
        <w:t>奖学金</w:t>
      </w:r>
      <w:r>
        <w:rPr>
          <w:color w:val="000000" w:themeColor="text1"/>
          <w:sz w:val="22"/>
          <w:szCs w:val="22"/>
        </w:rPr>
        <w:t>评审细则</w:t>
      </w:r>
      <w:r>
        <w:rPr>
          <w:rFonts w:hint="eastAsia"/>
          <w:color w:val="000000" w:themeColor="text1"/>
          <w:sz w:val="22"/>
          <w:szCs w:val="22"/>
        </w:rPr>
        <w:t>。</w:t>
      </w:r>
    </w:p>
    <w:p w:rsidR="008C4AFE" w:rsidRDefault="008C4AFE" w:rsidP="008C4AFE">
      <w:pPr>
        <w:pStyle w:val="A6"/>
        <w:spacing w:line="370" w:lineRule="exact"/>
        <w:ind w:firstLineChars="190" w:firstLine="418"/>
        <w:rPr>
          <w:color w:val="000000" w:themeColor="text1"/>
          <w:sz w:val="22"/>
          <w:szCs w:val="22"/>
        </w:rPr>
      </w:pPr>
      <w:r>
        <w:rPr>
          <w:rFonts w:hint="eastAsia"/>
          <w:color w:val="000000" w:themeColor="text1"/>
          <w:sz w:val="22"/>
          <w:szCs w:val="22"/>
        </w:rPr>
        <w:t>（七）毕业生</w:t>
      </w:r>
      <w:r>
        <w:rPr>
          <w:color w:val="000000" w:themeColor="text1"/>
          <w:sz w:val="22"/>
          <w:szCs w:val="22"/>
        </w:rPr>
        <w:t>奖学金类</w:t>
      </w:r>
    </w:p>
    <w:p w:rsidR="008C4AFE" w:rsidRDefault="008C4AFE" w:rsidP="008C4AFE">
      <w:pPr>
        <w:pStyle w:val="A6"/>
        <w:spacing w:line="370" w:lineRule="exact"/>
        <w:ind w:firstLineChars="225" w:firstLine="495"/>
        <w:rPr>
          <w:color w:val="000000" w:themeColor="text1"/>
          <w:sz w:val="22"/>
          <w:szCs w:val="22"/>
        </w:rPr>
      </w:pPr>
      <w:r>
        <w:rPr>
          <w:rFonts w:hint="eastAsia"/>
          <w:color w:val="000000" w:themeColor="text1"/>
          <w:sz w:val="22"/>
          <w:szCs w:val="22"/>
        </w:rPr>
        <w:t>毕业生</w:t>
      </w:r>
      <w:r>
        <w:rPr>
          <w:color w:val="000000" w:themeColor="text1"/>
          <w:sz w:val="22"/>
          <w:szCs w:val="22"/>
        </w:rPr>
        <w:t>奖学金参照奖学金评审细则。</w:t>
      </w:r>
    </w:p>
    <w:p w:rsidR="008C4AFE" w:rsidRDefault="008C4AFE" w:rsidP="008C4AFE">
      <w:pPr>
        <w:pStyle w:val="A6"/>
        <w:spacing w:line="370" w:lineRule="exact"/>
        <w:ind w:firstLine="440"/>
        <w:rPr>
          <w:rFonts w:ascii="宋体" w:hAnsi="宋体"/>
          <w:color w:val="000000" w:themeColor="text1"/>
          <w:sz w:val="22"/>
          <w:szCs w:val="22"/>
        </w:rPr>
      </w:pPr>
      <w:r>
        <w:rPr>
          <w:rFonts w:hint="eastAsia"/>
          <w:color w:val="000000" w:themeColor="text1"/>
          <w:sz w:val="22"/>
          <w:szCs w:val="22"/>
        </w:rPr>
        <w:t>三、评审时间：</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hint="eastAsia"/>
          <w:color w:val="000000" w:themeColor="text1"/>
          <w:sz w:val="22"/>
          <w:szCs w:val="22"/>
        </w:rPr>
        <w:t>（一）每年9至10月份进行，每学年一次，全年奖学金一次性发放。</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hint="eastAsia"/>
          <w:color w:val="000000" w:themeColor="text1"/>
          <w:sz w:val="22"/>
          <w:szCs w:val="22"/>
        </w:rPr>
        <w:t xml:space="preserve">（二）毕业生奖学金评选工作，在每年4月份进行。 </w:t>
      </w:r>
    </w:p>
    <w:p w:rsidR="008C4AFE" w:rsidRDefault="008C4AFE" w:rsidP="008C4AFE">
      <w:pPr>
        <w:pStyle w:val="A6"/>
        <w:spacing w:line="370" w:lineRule="exact"/>
        <w:ind w:firstLine="442"/>
        <w:rPr>
          <w:rFonts w:ascii="宋体" w:hAnsi="宋体"/>
          <w:b/>
          <w:color w:val="000000" w:themeColor="text1"/>
          <w:sz w:val="22"/>
          <w:szCs w:val="22"/>
        </w:rPr>
      </w:pPr>
      <w:r>
        <w:rPr>
          <w:rFonts w:hint="eastAsia"/>
          <w:b/>
          <w:color w:val="000000" w:themeColor="text1"/>
          <w:sz w:val="22"/>
          <w:szCs w:val="22"/>
        </w:rPr>
        <w:t>第十一</w:t>
      </w:r>
      <w:r>
        <w:rPr>
          <w:b/>
          <w:color w:val="000000" w:themeColor="text1"/>
          <w:sz w:val="22"/>
          <w:szCs w:val="22"/>
        </w:rPr>
        <w:t>条</w:t>
      </w:r>
      <w:r>
        <w:rPr>
          <w:rFonts w:ascii="宋体" w:hAnsi="宋体" w:hint="eastAsia"/>
          <w:b/>
          <w:color w:val="000000" w:themeColor="text1"/>
          <w:sz w:val="22"/>
          <w:szCs w:val="22"/>
        </w:rPr>
        <w:t xml:space="preserve"> </w:t>
      </w:r>
      <w:r>
        <w:rPr>
          <w:rFonts w:ascii="宋体" w:hAnsi="宋体" w:hint="eastAsia"/>
          <w:color w:val="000000" w:themeColor="text1"/>
          <w:sz w:val="22"/>
          <w:szCs w:val="22"/>
        </w:rPr>
        <w:t>荣誉类</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一、基本条件：</w:t>
      </w:r>
    </w:p>
    <w:p w:rsidR="008C4AFE" w:rsidRDefault="008C4AFE" w:rsidP="008C4AFE">
      <w:pPr>
        <w:spacing w:line="370" w:lineRule="exact"/>
        <w:ind w:firstLineChars="200" w:firstLine="440"/>
        <w:rPr>
          <w:color w:val="000000" w:themeColor="text1"/>
          <w:sz w:val="22"/>
          <w:szCs w:val="22"/>
        </w:rPr>
      </w:pPr>
      <w:r>
        <w:rPr>
          <w:rFonts w:hint="eastAsia"/>
          <w:color w:val="000000" w:themeColor="text1"/>
          <w:sz w:val="22"/>
          <w:szCs w:val="22"/>
        </w:rPr>
        <w:t>1.</w:t>
      </w:r>
      <w:r>
        <w:rPr>
          <w:rFonts w:hint="eastAsia"/>
          <w:color w:val="000000" w:themeColor="text1"/>
          <w:sz w:val="22"/>
          <w:szCs w:val="22"/>
        </w:rPr>
        <w:t>热爱社会主义祖国，拥护中国共产党的领导；</w:t>
      </w:r>
    </w:p>
    <w:p w:rsidR="008C4AFE" w:rsidRDefault="008C4AFE" w:rsidP="008C4AFE">
      <w:pPr>
        <w:spacing w:line="370" w:lineRule="exact"/>
        <w:ind w:firstLineChars="200" w:firstLine="440"/>
        <w:rPr>
          <w:color w:val="000000" w:themeColor="text1"/>
          <w:sz w:val="22"/>
          <w:szCs w:val="22"/>
        </w:rPr>
      </w:pPr>
      <w:r>
        <w:rPr>
          <w:color w:val="000000" w:themeColor="text1"/>
          <w:sz w:val="22"/>
          <w:szCs w:val="22"/>
        </w:rPr>
        <w:t>2</w:t>
      </w:r>
      <w:r>
        <w:rPr>
          <w:rFonts w:hint="eastAsia"/>
          <w:color w:val="000000" w:themeColor="text1"/>
          <w:sz w:val="22"/>
          <w:szCs w:val="22"/>
        </w:rPr>
        <w:t>.</w:t>
      </w:r>
      <w:r>
        <w:rPr>
          <w:rFonts w:cs="宋体" w:hint="eastAsia"/>
          <w:color w:val="000000" w:themeColor="text1"/>
          <w:kern w:val="0"/>
          <w:sz w:val="22"/>
          <w:szCs w:val="22"/>
        </w:rPr>
        <w:t>遵纪守法，</w:t>
      </w:r>
      <w:r>
        <w:rPr>
          <w:rFonts w:hint="eastAsia"/>
          <w:color w:val="000000" w:themeColor="text1"/>
          <w:kern w:val="0"/>
          <w:sz w:val="22"/>
          <w:szCs w:val="22"/>
        </w:rPr>
        <w:t>诚</w:t>
      </w:r>
      <w:r>
        <w:rPr>
          <w:rFonts w:cs="宋体" w:hint="eastAsia"/>
          <w:color w:val="000000" w:themeColor="text1"/>
          <w:kern w:val="0"/>
          <w:sz w:val="22"/>
          <w:szCs w:val="22"/>
        </w:rPr>
        <w:t>实守信，道德品质优良，获得公认和好评；</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color w:val="000000" w:themeColor="text1"/>
          <w:sz w:val="22"/>
          <w:szCs w:val="22"/>
        </w:rPr>
        <w:t>3</w:t>
      </w:r>
      <w:r>
        <w:rPr>
          <w:rFonts w:ascii="宋体" w:hAnsi="宋体" w:hint="eastAsia"/>
          <w:color w:val="000000" w:themeColor="text1"/>
          <w:sz w:val="22"/>
          <w:szCs w:val="22"/>
        </w:rPr>
        <w:t>.具有奉献精神，热爱集体，积极参加社会实践和各项集体活动；</w:t>
      </w:r>
    </w:p>
    <w:p w:rsidR="008C4AFE" w:rsidRDefault="008C4AFE" w:rsidP="008C4AFE">
      <w:pPr>
        <w:pStyle w:val="A6"/>
        <w:spacing w:line="370" w:lineRule="exact"/>
        <w:ind w:firstLine="440"/>
        <w:rPr>
          <w:rFonts w:ascii="宋体" w:hAnsi="宋体"/>
          <w:color w:val="000000" w:themeColor="text1"/>
          <w:sz w:val="22"/>
          <w:szCs w:val="22"/>
        </w:rPr>
      </w:pPr>
      <w:r>
        <w:rPr>
          <w:rFonts w:hint="eastAsia"/>
          <w:color w:val="000000" w:themeColor="text1"/>
          <w:sz w:val="22"/>
          <w:szCs w:val="22"/>
        </w:rPr>
        <w:t>4.</w:t>
      </w:r>
      <w:r>
        <w:rPr>
          <w:rFonts w:hint="eastAsia"/>
          <w:color w:val="000000" w:themeColor="text1"/>
          <w:sz w:val="22"/>
          <w:szCs w:val="22"/>
        </w:rPr>
        <w:t>道德心理素质测评不低于</w:t>
      </w:r>
      <w:r>
        <w:rPr>
          <w:rFonts w:hint="eastAsia"/>
          <w:color w:val="000000" w:themeColor="text1"/>
          <w:sz w:val="22"/>
          <w:szCs w:val="22"/>
        </w:rPr>
        <w:t>80</w:t>
      </w:r>
      <w:r>
        <w:rPr>
          <w:rFonts w:hint="eastAsia"/>
          <w:color w:val="000000" w:themeColor="text1"/>
          <w:sz w:val="22"/>
          <w:szCs w:val="22"/>
        </w:rPr>
        <w:t>分</w:t>
      </w:r>
      <w:r>
        <w:rPr>
          <w:color w:val="000000" w:themeColor="text1"/>
          <w:sz w:val="22"/>
          <w:szCs w:val="22"/>
        </w:rPr>
        <w:t>。</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hint="eastAsia"/>
          <w:color w:val="000000" w:themeColor="text1"/>
          <w:sz w:val="22"/>
          <w:szCs w:val="22"/>
        </w:rPr>
        <w:t>二</w:t>
      </w:r>
      <w:r>
        <w:rPr>
          <w:rFonts w:ascii="宋体" w:hAnsi="宋体"/>
          <w:color w:val="000000" w:themeColor="text1"/>
          <w:sz w:val="22"/>
          <w:szCs w:val="22"/>
        </w:rPr>
        <w:t>、评选条件</w:t>
      </w:r>
      <w:r>
        <w:rPr>
          <w:rFonts w:ascii="宋体" w:hAnsi="宋体" w:hint="eastAsia"/>
          <w:color w:val="000000" w:themeColor="text1"/>
          <w:sz w:val="22"/>
          <w:szCs w:val="22"/>
        </w:rPr>
        <w:t>：</w:t>
      </w:r>
    </w:p>
    <w:p w:rsidR="008C4AFE" w:rsidRDefault="008C4AFE" w:rsidP="008C4AFE">
      <w:pPr>
        <w:pStyle w:val="A6"/>
        <w:spacing w:line="370" w:lineRule="exact"/>
        <w:ind w:firstLine="440"/>
        <w:rPr>
          <w:sz w:val="22"/>
          <w:szCs w:val="22"/>
        </w:rPr>
      </w:pPr>
      <w:r>
        <w:rPr>
          <w:rFonts w:hint="eastAsia"/>
          <w:color w:val="000000" w:themeColor="text1"/>
          <w:sz w:val="22"/>
          <w:szCs w:val="22"/>
        </w:rPr>
        <w:t>评审时间及名额根据相关</w:t>
      </w:r>
      <w:r>
        <w:rPr>
          <w:color w:val="000000" w:themeColor="text1"/>
          <w:sz w:val="22"/>
          <w:szCs w:val="22"/>
        </w:rPr>
        <w:t>单位</w:t>
      </w:r>
      <w:r>
        <w:rPr>
          <w:rFonts w:hint="eastAsia"/>
          <w:color w:val="000000" w:themeColor="text1"/>
          <w:sz w:val="22"/>
          <w:szCs w:val="22"/>
        </w:rPr>
        <w:t>的有关文件</w:t>
      </w:r>
      <w:r>
        <w:rPr>
          <w:rFonts w:hint="eastAsia"/>
          <w:sz w:val="22"/>
          <w:szCs w:val="22"/>
        </w:rPr>
        <w:t>执行。</w:t>
      </w:r>
    </w:p>
    <w:p w:rsidR="008C4AFE" w:rsidRDefault="008C4AFE" w:rsidP="008C4AFE">
      <w:pPr>
        <w:pStyle w:val="A6"/>
        <w:spacing w:line="370" w:lineRule="exact"/>
        <w:ind w:firstLineChars="225" w:firstLine="497"/>
        <w:rPr>
          <w:rFonts w:ascii="黑体" w:eastAsia="黑体"/>
          <w:b/>
          <w:color w:val="000000"/>
          <w:sz w:val="22"/>
          <w:szCs w:val="22"/>
        </w:rPr>
      </w:pPr>
      <w:r>
        <w:rPr>
          <w:rFonts w:hint="eastAsia"/>
          <w:b/>
          <w:color w:val="000000"/>
          <w:sz w:val="22"/>
          <w:szCs w:val="22"/>
        </w:rPr>
        <w:t>第十二条</w:t>
      </w:r>
      <w:r>
        <w:rPr>
          <w:rFonts w:ascii="黑体" w:eastAsia="黑体" w:hint="eastAsia"/>
          <w:b/>
          <w:color w:val="000000"/>
          <w:sz w:val="22"/>
          <w:szCs w:val="22"/>
        </w:rPr>
        <w:t xml:space="preserve"> </w:t>
      </w:r>
      <w:r>
        <w:rPr>
          <w:rFonts w:ascii="黑体" w:eastAsia="黑体" w:hint="eastAsia"/>
          <w:color w:val="000000"/>
          <w:sz w:val="22"/>
          <w:szCs w:val="22"/>
        </w:rPr>
        <w:t>集体类</w:t>
      </w:r>
    </w:p>
    <w:p w:rsidR="008C4AFE" w:rsidRDefault="008C4AFE" w:rsidP="008C4AFE">
      <w:pPr>
        <w:spacing w:line="370" w:lineRule="exact"/>
        <w:ind w:firstLineChars="225" w:firstLine="495"/>
        <w:rPr>
          <w:rFonts w:cs="宋体"/>
          <w:color w:val="000000"/>
          <w:kern w:val="0"/>
          <w:sz w:val="22"/>
          <w:szCs w:val="22"/>
        </w:rPr>
      </w:pPr>
      <w:r>
        <w:rPr>
          <w:rFonts w:hint="eastAsia"/>
          <w:color w:val="000000"/>
          <w:kern w:val="0"/>
          <w:sz w:val="22"/>
          <w:szCs w:val="22"/>
        </w:rPr>
        <w:t>一、</w:t>
      </w:r>
      <w:r>
        <w:rPr>
          <w:rFonts w:cs="宋体" w:hint="eastAsia"/>
          <w:color w:val="000000"/>
          <w:kern w:val="0"/>
          <w:sz w:val="22"/>
          <w:szCs w:val="22"/>
        </w:rPr>
        <w:t>先进班集体</w:t>
      </w:r>
    </w:p>
    <w:p w:rsidR="008C4AFE" w:rsidRDefault="008C4AFE" w:rsidP="008C4AFE">
      <w:pPr>
        <w:spacing w:line="370" w:lineRule="exact"/>
        <w:ind w:firstLineChars="195" w:firstLine="429"/>
        <w:rPr>
          <w:rFonts w:cs="宋体"/>
          <w:color w:val="000000"/>
          <w:kern w:val="0"/>
          <w:sz w:val="22"/>
          <w:szCs w:val="22"/>
        </w:rPr>
      </w:pPr>
      <w:r>
        <w:rPr>
          <w:rFonts w:cs="宋体" w:hint="eastAsia"/>
          <w:color w:val="000000"/>
          <w:kern w:val="0"/>
          <w:sz w:val="22"/>
          <w:szCs w:val="22"/>
        </w:rPr>
        <w:t>（一）评选条件：</w:t>
      </w:r>
    </w:p>
    <w:p w:rsidR="008C4AFE" w:rsidRDefault="008C4AFE" w:rsidP="008C4AFE">
      <w:pPr>
        <w:spacing w:line="370" w:lineRule="exact"/>
        <w:ind w:firstLineChars="200" w:firstLine="440"/>
        <w:rPr>
          <w:rFonts w:cs="宋体"/>
          <w:color w:val="000000"/>
          <w:kern w:val="0"/>
          <w:sz w:val="22"/>
          <w:szCs w:val="22"/>
        </w:rPr>
      </w:pPr>
      <w:r>
        <w:rPr>
          <w:color w:val="000000"/>
          <w:kern w:val="0"/>
          <w:sz w:val="22"/>
          <w:szCs w:val="22"/>
        </w:rPr>
        <w:t>1</w:t>
      </w:r>
      <w:r>
        <w:rPr>
          <w:rFonts w:hint="eastAsia"/>
          <w:color w:val="000000"/>
          <w:kern w:val="0"/>
          <w:sz w:val="22"/>
          <w:szCs w:val="22"/>
        </w:rPr>
        <w:t>.</w:t>
      </w:r>
      <w:r>
        <w:rPr>
          <w:rFonts w:hint="eastAsia"/>
          <w:color w:val="000000"/>
          <w:kern w:val="0"/>
          <w:sz w:val="22"/>
          <w:szCs w:val="22"/>
        </w:rPr>
        <w:t>自觉</w:t>
      </w:r>
      <w:r>
        <w:rPr>
          <w:color w:val="000000"/>
          <w:kern w:val="0"/>
          <w:sz w:val="22"/>
          <w:szCs w:val="22"/>
        </w:rPr>
        <w:t>拥护中国共产党</w:t>
      </w:r>
      <w:r>
        <w:rPr>
          <w:rFonts w:hint="eastAsia"/>
          <w:color w:val="000000"/>
          <w:kern w:val="0"/>
          <w:sz w:val="22"/>
          <w:szCs w:val="22"/>
        </w:rPr>
        <w:t>的</w:t>
      </w:r>
      <w:r>
        <w:rPr>
          <w:color w:val="000000"/>
          <w:kern w:val="0"/>
          <w:sz w:val="22"/>
          <w:szCs w:val="22"/>
        </w:rPr>
        <w:t>领导，</w:t>
      </w:r>
      <w:r>
        <w:rPr>
          <w:rFonts w:cs="宋体"/>
          <w:color w:val="000000"/>
          <w:kern w:val="0"/>
          <w:sz w:val="22"/>
          <w:szCs w:val="22"/>
        </w:rPr>
        <w:t>树立爱国主义思想，具有团结统一、爱好和平、勤劳勇敢、自强不息的精神</w:t>
      </w:r>
      <w:r>
        <w:rPr>
          <w:rFonts w:cs="宋体" w:hint="eastAsia"/>
          <w:color w:val="000000"/>
          <w:kern w:val="0"/>
          <w:sz w:val="22"/>
          <w:szCs w:val="22"/>
        </w:rPr>
        <w:t>；</w:t>
      </w:r>
    </w:p>
    <w:p w:rsidR="008C4AFE" w:rsidRDefault="008C4AFE" w:rsidP="008C4AFE">
      <w:pPr>
        <w:spacing w:line="370" w:lineRule="exact"/>
        <w:ind w:firstLineChars="200" w:firstLine="440"/>
        <w:rPr>
          <w:rFonts w:cs="宋体"/>
          <w:color w:val="000000"/>
          <w:kern w:val="0"/>
          <w:sz w:val="22"/>
          <w:szCs w:val="22"/>
        </w:rPr>
      </w:pPr>
      <w:r>
        <w:rPr>
          <w:rFonts w:cs="宋体"/>
          <w:color w:val="000000"/>
          <w:kern w:val="0"/>
          <w:sz w:val="22"/>
          <w:szCs w:val="22"/>
        </w:rPr>
        <w:t>2</w:t>
      </w:r>
      <w:r>
        <w:rPr>
          <w:rFonts w:cs="宋体" w:hint="eastAsia"/>
          <w:color w:val="000000"/>
          <w:kern w:val="0"/>
          <w:sz w:val="22"/>
          <w:szCs w:val="22"/>
        </w:rPr>
        <w:t>.</w:t>
      </w:r>
      <w:r>
        <w:rPr>
          <w:rFonts w:cs="宋体" w:hint="eastAsia"/>
          <w:color w:val="000000"/>
          <w:kern w:val="0"/>
          <w:sz w:val="22"/>
          <w:szCs w:val="22"/>
        </w:rPr>
        <w:t>班团组织健全，工作有计划、有总结，干部能以身作则，团结协作，积极努力开展各项工作；</w:t>
      </w:r>
    </w:p>
    <w:p w:rsidR="008C4AFE" w:rsidRDefault="008C4AFE" w:rsidP="008C4AFE">
      <w:pPr>
        <w:spacing w:line="370" w:lineRule="exact"/>
        <w:ind w:firstLineChars="200" w:firstLine="440"/>
        <w:rPr>
          <w:color w:val="000000"/>
          <w:kern w:val="0"/>
          <w:sz w:val="22"/>
          <w:szCs w:val="22"/>
        </w:rPr>
      </w:pPr>
      <w:r>
        <w:rPr>
          <w:color w:val="000000"/>
          <w:kern w:val="0"/>
          <w:sz w:val="22"/>
          <w:szCs w:val="22"/>
        </w:rPr>
        <w:t>3</w:t>
      </w:r>
      <w:r>
        <w:rPr>
          <w:rFonts w:hint="eastAsia"/>
          <w:color w:val="000000"/>
          <w:kern w:val="0"/>
          <w:sz w:val="22"/>
          <w:szCs w:val="22"/>
        </w:rPr>
        <w:t>.</w:t>
      </w:r>
      <w:r>
        <w:rPr>
          <w:rFonts w:hint="eastAsia"/>
          <w:color w:val="000000"/>
          <w:kern w:val="0"/>
          <w:sz w:val="22"/>
          <w:szCs w:val="22"/>
        </w:rPr>
        <w:t>全班同学思想积极上进，认真参加各种政治学习和思想教育活动，对学生中不良言行能及时反映并批评制止；</w:t>
      </w:r>
    </w:p>
    <w:p w:rsidR="008C4AFE" w:rsidRDefault="008C4AFE" w:rsidP="008C4AFE">
      <w:pPr>
        <w:spacing w:line="370" w:lineRule="exact"/>
        <w:ind w:firstLineChars="200" w:firstLine="440"/>
        <w:rPr>
          <w:color w:val="000000"/>
          <w:kern w:val="0"/>
          <w:sz w:val="22"/>
          <w:szCs w:val="22"/>
        </w:rPr>
      </w:pPr>
      <w:r>
        <w:rPr>
          <w:color w:val="000000"/>
          <w:kern w:val="0"/>
          <w:sz w:val="22"/>
          <w:szCs w:val="22"/>
        </w:rPr>
        <w:lastRenderedPageBreak/>
        <w:t>4</w:t>
      </w:r>
      <w:r>
        <w:rPr>
          <w:rFonts w:hint="eastAsia"/>
          <w:color w:val="000000"/>
          <w:kern w:val="0"/>
          <w:sz w:val="22"/>
          <w:szCs w:val="22"/>
        </w:rPr>
        <w:t>.</w:t>
      </w:r>
      <w:r>
        <w:rPr>
          <w:rFonts w:hint="eastAsia"/>
          <w:color w:val="000000"/>
          <w:kern w:val="0"/>
          <w:sz w:val="22"/>
          <w:szCs w:val="22"/>
        </w:rPr>
        <w:t>班级</w:t>
      </w:r>
      <w:r>
        <w:rPr>
          <w:color w:val="000000"/>
          <w:kern w:val="0"/>
          <w:sz w:val="22"/>
          <w:szCs w:val="22"/>
        </w:rPr>
        <w:t>学习氛围良好</w:t>
      </w:r>
      <w:r>
        <w:rPr>
          <w:rFonts w:hint="eastAsia"/>
          <w:color w:val="000000"/>
          <w:kern w:val="0"/>
          <w:sz w:val="22"/>
          <w:szCs w:val="22"/>
        </w:rPr>
        <w:t>，做到无迟到、早退和旷课现象，全班同学主干</w:t>
      </w:r>
      <w:r>
        <w:rPr>
          <w:color w:val="000000"/>
          <w:kern w:val="0"/>
          <w:sz w:val="22"/>
          <w:szCs w:val="22"/>
        </w:rPr>
        <w:t>课程通过率良好</w:t>
      </w:r>
      <w:r>
        <w:rPr>
          <w:rFonts w:hint="eastAsia"/>
          <w:color w:val="000000"/>
          <w:kern w:val="0"/>
          <w:sz w:val="22"/>
          <w:szCs w:val="22"/>
        </w:rPr>
        <w:t>；</w:t>
      </w:r>
    </w:p>
    <w:p w:rsidR="008C4AFE" w:rsidRDefault="008C4AFE" w:rsidP="008C4AFE">
      <w:pPr>
        <w:spacing w:line="370" w:lineRule="exact"/>
        <w:ind w:firstLineChars="200" w:firstLine="440"/>
        <w:rPr>
          <w:color w:val="000000"/>
          <w:kern w:val="0"/>
          <w:sz w:val="22"/>
          <w:szCs w:val="22"/>
        </w:rPr>
      </w:pPr>
      <w:r>
        <w:rPr>
          <w:color w:val="000000"/>
          <w:kern w:val="0"/>
          <w:sz w:val="22"/>
          <w:szCs w:val="22"/>
        </w:rPr>
        <w:t>5</w:t>
      </w:r>
      <w:r>
        <w:rPr>
          <w:rFonts w:hint="eastAsia"/>
          <w:color w:val="000000"/>
          <w:kern w:val="0"/>
          <w:sz w:val="22"/>
          <w:szCs w:val="22"/>
        </w:rPr>
        <w:t>.</w:t>
      </w:r>
      <w:r>
        <w:rPr>
          <w:rFonts w:hint="eastAsia"/>
          <w:color w:val="000000"/>
          <w:kern w:val="0"/>
          <w:sz w:val="22"/>
          <w:szCs w:val="22"/>
        </w:rPr>
        <w:t>班级</w:t>
      </w:r>
      <w:r>
        <w:rPr>
          <w:color w:val="000000"/>
          <w:kern w:val="0"/>
          <w:sz w:val="22"/>
          <w:szCs w:val="22"/>
        </w:rPr>
        <w:t>同学积极参与社会实践，</w:t>
      </w:r>
      <w:r>
        <w:rPr>
          <w:rFonts w:hint="eastAsia"/>
          <w:color w:val="000000"/>
          <w:kern w:val="0"/>
          <w:sz w:val="22"/>
          <w:szCs w:val="22"/>
        </w:rPr>
        <w:t>班干部</w:t>
      </w:r>
      <w:r>
        <w:rPr>
          <w:color w:val="000000"/>
          <w:kern w:val="0"/>
          <w:sz w:val="22"/>
          <w:szCs w:val="22"/>
        </w:rPr>
        <w:t>经常</w:t>
      </w:r>
      <w:r>
        <w:rPr>
          <w:rFonts w:hint="eastAsia"/>
          <w:color w:val="000000"/>
          <w:kern w:val="0"/>
          <w:sz w:val="22"/>
          <w:szCs w:val="22"/>
        </w:rPr>
        <w:t>开展有利于同学身心健康的集体活动，班级同学积极参加院、系组织的各种文体活动与比赛；</w:t>
      </w:r>
    </w:p>
    <w:p w:rsidR="008C4AFE" w:rsidRDefault="008C4AFE" w:rsidP="008C4AFE">
      <w:pPr>
        <w:spacing w:line="370" w:lineRule="exact"/>
        <w:ind w:firstLineChars="200" w:firstLine="440"/>
        <w:rPr>
          <w:color w:val="000000"/>
          <w:kern w:val="0"/>
          <w:sz w:val="22"/>
          <w:szCs w:val="22"/>
        </w:rPr>
      </w:pPr>
      <w:r>
        <w:rPr>
          <w:color w:val="000000"/>
          <w:kern w:val="0"/>
          <w:sz w:val="22"/>
          <w:szCs w:val="22"/>
        </w:rPr>
        <w:t>6</w:t>
      </w:r>
      <w:r>
        <w:rPr>
          <w:rFonts w:hint="eastAsia"/>
          <w:color w:val="000000"/>
          <w:kern w:val="0"/>
          <w:sz w:val="22"/>
          <w:szCs w:val="22"/>
        </w:rPr>
        <w:t>.</w:t>
      </w:r>
      <w:r>
        <w:rPr>
          <w:rFonts w:hint="eastAsia"/>
          <w:color w:val="000000"/>
          <w:kern w:val="0"/>
          <w:sz w:val="22"/>
          <w:szCs w:val="22"/>
        </w:rPr>
        <w:t>班级</w:t>
      </w:r>
      <w:r>
        <w:rPr>
          <w:color w:val="000000"/>
          <w:kern w:val="0"/>
          <w:sz w:val="22"/>
          <w:szCs w:val="22"/>
        </w:rPr>
        <w:t>寝室内务</w:t>
      </w:r>
      <w:r>
        <w:rPr>
          <w:rFonts w:hint="eastAsia"/>
          <w:color w:val="000000"/>
          <w:kern w:val="0"/>
          <w:sz w:val="22"/>
          <w:szCs w:val="22"/>
        </w:rPr>
        <w:t>良好</w:t>
      </w:r>
      <w:r>
        <w:rPr>
          <w:color w:val="000000"/>
          <w:kern w:val="0"/>
          <w:sz w:val="22"/>
          <w:szCs w:val="22"/>
        </w:rPr>
        <w:t>，</w:t>
      </w:r>
      <w:r>
        <w:rPr>
          <w:rFonts w:hint="eastAsia"/>
          <w:color w:val="000000"/>
          <w:kern w:val="0"/>
          <w:sz w:val="22"/>
          <w:szCs w:val="22"/>
        </w:rPr>
        <w:t>讲卫生，宿舍整洁；</w:t>
      </w:r>
    </w:p>
    <w:p w:rsidR="008C4AFE" w:rsidRDefault="008C4AFE" w:rsidP="008C4AFE">
      <w:pPr>
        <w:spacing w:line="370" w:lineRule="exact"/>
        <w:ind w:firstLineChars="200" w:firstLine="440"/>
        <w:rPr>
          <w:color w:val="000000"/>
          <w:kern w:val="0"/>
          <w:sz w:val="22"/>
          <w:szCs w:val="22"/>
        </w:rPr>
      </w:pPr>
      <w:r>
        <w:rPr>
          <w:color w:val="000000"/>
          <w:kern w:val="0"/>
          <w:sz w:val="22"/>
          <w:szCs w:val="22"/>
        </w:rPr>
        <w:t>7</w:t>
      </w:r>
      <w:r>
        <w:rPr>
          <w:rFonts w:hint="eastAsia"/>
          <w:color w:val="000000"/>
          <w:kern w:val="0"/>
          <w:sz w:val="22"/>
          <w:szCs w:val="22"/>
        </w:rPr>
        <w:t>.</w:t>
      </w:r>
      <w:r>
        <w:rPr>
          <w:rFonts w:hint="eastAsia"/>
          <w:color w:val="000000"/>
          <w:kern w:val="0"/>
          <w:sz w:val="22"/>
          <w:szCs w:val="22"/>
        </w:rPr>
        <w:t>班级有</w:t>
      </w:r>
      <w:r>
        <w:rPr>
          <w:color w:val="000000"/>
          <w:kern w:val="0"/>
          <w:sz w:val="22"/>
          <w:szCs w:val="22"/>
        </w:rPr>
        <w:t>特色工作</w:t>
      </w:r>
      <w:r>
        <w:rPr>
          <w:rFonts w:hint="eastAsia"/>
          <w:color w:val="000000"/>
          <w:kern w:val="0"/>
          <w:sz w:val="22"/>
          <w:szCs w:val="22"/>
        </w:rPr>
        <w:t>建设</w:t>
      </w:r>
      <w:r>
        <w:rPr>
          <w:color w:val="000000"/>
          <w:kern w:val="0"/>
          <w:sz w:val="22"/>
          <w:szCs w:val="22"/>
        </w:rPr>
        <w:t>，</w:t>
      </w:r>
      <w:r>
        <w:rPr>
          <w:rFonts w:hint="eastAsia"/>
          <w:color w:val="000000"/>
          <w:kern w:val="0"/>
          <w:sz w:val="22"/>
          <w:szCs w:val="22"/>
        </w:rPr>
        <w:t>班级有新媒体</w:t>
      </w:r>
      <w:r>
        <w:rPr>
          <w:color w:val="000000"/>
          <w:kern w:val="0"/>
          <w:sz w:val="22"/>
          <w:szCs w:val="22"/>
        </w:rPr>
        <w:t>平台</w:t>
      </w:r>
      <w:r>
        <w:rPr>
          <w:rFonts w:hint="eastAsia"/>
          <w:color w:val="000000"/>
          <w:kern w:val="0"/>
          <w:sz w:val="22"/>
          <w:szCs w:val="22"/>
        </w:rPr>
        <w:t>且使用</w:t>
      </w:r>
      <w:r>
        <w:rPr>
          <w:color w:val="000000"/>
          <w:kern w:val="0"/>
          <w:sz w:val="22"/>
          <w:szCs w:val="22"/>
        </w:rPr>
        <w:t>情况良好</w:t>
      </w:r>
      <w:r>
        <w:rPr>
          <w:rFonts w:hint="eastAsia"/>
          <w:color w:val="000000"/>
          <w:kern w:val="0"/>
          <w:sz w:val="22"/>
          <w:szCs w:val="22"/>
        </w:rPr>
        <w:t>；</w:t>
      </w:r>
    </w:p>
    <w:p w:rsidR="008C4AFE" w:rsidRDefault="008C4AFE" w:rsidP="008C4AFE">
      <w:pPr>
        <w:spacing w:line="370" w:lineRule="exact"/>
        <w:ind w:firstLineChars="200" w:firstLine="440"/>
        <w:rPr>
          <w:color w:val="000000"/>
          <w:kern w:val="0"/>
          <w:sz w:val="22"/>
          <w:szCs w:val="22"/>
        </w:rPr>
      </w:pPr>
      <w:r>
        <w:rPr>
          <w:color w:val="000000"/>
          <w:kern w:val="0"/>
          <w:sz w:val="22"/>
          <w:szCs w:val="22"/>
        </w:rPr>
        <w:t>8</w:t>
      </w:r>
      <w:r>
        <w:rPr>
          <w:rFonts w:hint="eastAsia"/>
          <w:color w:val="000000"/>
          <w:kern w:val="0"/>
          <w:sz w:val="22"/>
          <w:szCs w:val="22"/>
        </w:rPr>
        <w:t>.</w:t>
      </w:r>
      <w:r>
        <w:rPr>
          <w:rFonts w:hint="eastAsia"/>
          <w:color w:val="000000"/>
          <w:kern w:val="0"/>
          <w:sz w:val="22"/>
          <w:szCs w:val="22"/>
        </w:rPr>
        <w:t>尊敬师长，自觉服从教育管理，维护公共道德，讲文明礼貌；</w:t>
      </w:r>
    </w:p>
    <w:p w:rsidR="008C4AFE" w:rsidRDefault="008C4AFE" w:rsidP="008C4AFE">
      <w:pPr>
        <w:spacing w:line="370" w:lineRule="exact"/>
        <w:ind w:firstLineChars="200" w:firstLine="440"/>
        <w:rPr>
          <w:color w:val="000000"/>
          <w:kern w:val="0"/>
          <w:sz w:val="22"/>
          <w:szCs w:val="22"/>
        </w:rPr>
      </w:pPr>
      <w:r>
        <w:rPr>
          <w:color w:val="000000"/>
          <w:kern w:val="0"/>
          <w:sz w:val="22"/>
          <w:szCs w:val="22"/>
        </w:rPr>
        <w:t>9</w:t>
      </w:r>
      <w:r>
        <w:rPr>
          <w:rFonts w:hint="eastAsia"/>
          <w:color w:val="000000"/>
          <w:kern w:val="0"/>
          <w:sz w:val="22"/>
          <w:szCs w:val="22"/>
        </w:rPr>
        <w:t>.</w:t>
      </w:r>
      <w:r>
        <w:rPr>
          <w:rFonts w:hint="eastAsia"/>
          <w:color w:val="000000"/>
          <w:kern w:val="0"/>
          <w:sz w:val="22"/>
          <w:szCs w:val="22"/>
        </w:rPr>
        <w:t>同学间团结友爱，彼此尊重，互相帮助，关系融洽；</w:t>
      </w:r>
    </w:p>
    <w:p w:rsidR="008C4AFE" w:rsidRDefault="008C4AFE" w:rsidP="008C4AFE">
      <w:pPr>
        <w:spacing w:line="370" w:lineRule="exact"/>
        <w:ind w:firstLineChars="200" w:firstLine="440"/>
        <w:rPr>
          <w:color w:val="000000"/>
          <w:kern w:val="0"/>
          <w:sz w:val="22"/>
          <w:szCs w:val="22"/>
        </w:rPr>
      </w:pPr>
      <w:r>
        <w:rPr>
          <w:rFonts w:hint="eastAsia"/>
          <w:color w:val="000000"/>
          <w:kern w:val="0"/>
          <w:sz w:val="22"/>
          <w:szCs w:val="22"/>
        </w:rPr>
        <w:t>（二）有</w:t>
      </w:r>
      <w:r>
        <w:rPr>
          <w:color w:val="000000"/>
          <w:kern w:val="0"/>
          <w:sz w:val="22"/>
          <w:szCs w:val="22"/>
        </w:rPr>
        <w:t>下列情况之一不能评选</w:t>
      </w:r>
      <w:r>
        <w:rPr>
          <w:color w:val="000000"/>
          <w:kern w:val="0"/>
          <w:sz w:val="22"/>
          <w:szCs w:val="22"/>
        </w:rPr>
        <w:t>“</w:t>
      </w:r>
      <w:r>
        <w:rPr>
          <w:rFonts w:hint="eastAsia"/>
          <w:color w:val="000000"/>
          <w:kern w:val="0"/>
          <w:sz w:val="22"/>
          <w:szCs w:val="22"/>
        </w:rPr>
        <w:t>先进</w:t>
      </w:r>
      <w:r>
        <w:rPr>
          <w:color w:val="000000"/>
          <w:kern w:val="0"/>
          <w:sz w:val="22"/>
          <w:szCs w:val="22"/>
        </w:rPr>
        <w:t>班集体</w:t>
      </w:r>
      <w:r>
        <w:rPr>
          <w:color w:val="000000"/>
          <w:kern w:val="0"/>
          <w:sz w:val="22"/>
          <w:szCs w:val="22"/>
        </w:rPr>
        <w:t>”</w:t>
      </w:r>
      <w:r>
        <w:rPr>
          <w:rFonts w:hint="eastAsia"/>
          <w:color w:val="000000"/>
          <w:kern w:val="0"/>
          <w:sz w:val="22"/>
          <w:szCs w:val="22"/>
        </w:rPr>
        <w:t>：</w:t>
      </w:r>
    </w:p>
    <w:p w:rsidR="008C4AFE" w:rsidRDefault="008C4AFE" w:rsidP="008C4AFE">
      <w:pPr>
        <w:spacing w:line="370" w:lineRule="exact"/>
        <w:ind w:firstLineChars="200" w:firstLine="440"/>
        <w:rPr>
          <w:color w:val="000000"/>
          <w:kern w:val="0"/>
          <w:sz w:val="22"/>
          <w:szCs w:val="22"/>
        </w:rPr>
      </w:pPr>
      <w:r>
        <w:rPr>
          <w:color w:val="000000"/>
          <w:kern w:val="0"/>
          <w:sz w:val="22"/>
          <w:szCs w:val="22"/>
        </w:rPr>
        <w:t>1</w:t>
      </w:r>
      <w:r>
        <w:rPr>
          <w:rFonts w:hint="eastAsia"/>
          <w:color w:val="000000"/>
          <w:kern w:val="0"/>
          <w:sz w:val="22"/>
          <w:szCs w:val="22"/>
        </w:rPr>
        <w:t>.</w:t>
      </w:r>
      <w:r>
        <w:rPr>
          <w:color w:val="000000"/>
          <w:kern w:val="0"/>
          <w:sz w:val="22"/>
          <w:szCs w:val="22"/>
        </w:rPr>
        <w:t>班级成员参加非法组织，从事非法活动的；</w:t>
      </w:r>
    </w:p>
    <w:p w:rsidR="008C4AFE" w:rsidRDefault="008C4AFE" w:rsidP="008C4AFE">
      <w:pPr>
        <w:spacing w:line="370" w:lineRule="exact"/>
        <w:ind w:firstLineChars="200" w:firstLine="440"/>
        <w:rPr>
          <w:color w:val="000000"/>
          <w:kern w:val="0"/>
          <w:sz w:val="22"/>
          <w:szCs w:val="22"/>
        </w:rPr>
      </w:pPr>
      <w:r>
        <w:rPr>
          <w:color w:val="000000"/>
          <w:kern w:val="0"/>
          <w:sz w:val="22"/>
          <w:szCs w:val="22"/>
        </w:rPr>
        <w:t>2</w:t>
      </w:r>
      <w:r>
        <w:rPr>
          <w:rFonts w:hint="eastAsia"/>
          <w:color w:val="000000"/>
          <w:kern w:val="0"/>
          <w:sz w:val="22"/>
          <w:szCs w:val="22"/>
        </w:rPr>
        <w:t>.</w:t>
      </w:r>
      <w:r>
        <w:rPr>
          <w:color w:val="000000"/>
          <w:kern w:val="0"/>
          <w:sz w:val="22"/>
          <w:szCs w:val="22"/>
        </w:rPr>
        <w:t>不承担学校布置工作任务的；</w:t>
      </w:r>
    </w:p>
    <w:p w:rsidR="008C4AFE" w:rsidRDefault="008C4AFE" w:rsidP="008C4AFE">
      <w:pPr>
        <w:spacing w:line="370" w:lineRule="exact"/>
        <w:ind w:firstLineChars="200" w:firstLine="440"/>
        <w:rPr>
          <w:color w:val="000000"/>
          <w:kern w:val="0"/>
          <w:sz w:val="22"/>
          <w:szCs w:val="22"/>
        </w:rPr>
      </w:pPr>
      <w:r>
        <w:rPr>
          <w:color w:val="000000"/>
          <w:kern w:val="0"/>
          <w:sz w:val="22"/>
          <w:szCs w:val="22"/>
        </w:rPr>
        <w:t>3</w:t>
      </w:r>
      <w:r>
        <w:rPr>
          <w:rFonts w:hint="eastAsia"/>
          <w:color w:val="000000"/>
          <w:kern w:val="0"/>
          <w:sz w:val="22"/>
          <w:szCs w:val="22"/>
        </w:rPr>
        <w:t>.</w:t>
      </w:r>
      <w:r>
        <w:rPr>
          <w:color w:val="000000"/>
          <w:kern w:val="0"/>
          <w:sz w:val="22"/>
          <w:szCs w:val="22"/>
        </w:rPr>
        <w:t>在</w:t>
      </w:r>
      <w:r>
        <w:rPr>
          <w:rFonts w:hint="eastAsia"/>
          <w:color w:val="000000"/>
          <w:kern w:val="0"/>
          <w:sz w:val="22"/>
          <w:szCs w:val="22"/>
        </w:rPr>
        <w:t>评比</w:t>
      </w:r>
      <w:r>
        <w:rPr>
          <w:color w:val="000000"/>
          <w:kern w:val="0"/>
          <w:sz w:val="22"/>
          <w:szCs w:val="22"/>
        </w:rPr>
        <w:t>过程中弄虚作假、</w:t>
      </w:r>
      <w:r>
        <w:rPr>
          <w:rFonts w:hint="eastAsia"/>
          <w:color w:val="000000"/>
          <w:kern w:val="0"/>
          <w:sz w:val="22"/>
          <w:szCs w:val="22"/>
        </w:rPr>
        <w:t>徇私舞弊</w:t>
      </w:r>
      <w:r>
        <w:rPr>
          <w:color w:val="000000"/>
          <w:kern w:val="0"/>
          <w:sz w:val="22"/>
          <w:szCs w:val="22"/>
        </w:rPr>
        <w:t>、杜撰事实和数据的；</w:t>
      </w:r>
    </w:p>
    <w:p w:rsidR="008C4AFE" w:rsidRDefault="008C4AFE" w:rsidP="008C4AFE">
      <w:pPr>
        <w:spacing w:line="370" w:lineRule="exact"/>
        <w:ind w:firstLineChars="200" w:firstLine="440"/>
        <w:rPr>
          <w:color w:val="000000"/>
          <w:kern w:val="0"/>
          <w:sz w:val="22"/>
          <w:szCs w:val="22"/>
        </w:rPr>
      </w:pPr>
      <w:r>
        <w:rPr>
          <w:color w:val="000000"/>
          <w:kern w:val="0"/>
          <w:sz w:val="22"/>
          <w:szCs w:val="22"/>
        </w:rPr>
        <w:t>4</w:t>
      </w:r>
      <w:r>
        <w:rPr>
          <w:rFonts w:hint="eastAsia"/>
          <w:color w:val="000000"/>
          <w:kern w:val="0"/>
          <w:sz w:val="22"/>
          <w:szCs w:val="22"/>
        </w:rPr>
        <w:t>.</w:t>
      </w:r>
      <w:r>
        <w:rPr>
          <w:color w:val="000000"/>
          <w:kern w:val="0"/>
          <w:sz w:val="22"/>
          <w:szCs w:val="22"/>
        </w:rPr>
        <w:t>班内</w:t>
      </w:r>
      <w:r>
        <w:rPr>
          <w:rFonts w:hint="eastAsia"/>
          <w:color w:val="000000"/>
          <w:kern w:val="0"/>
          <w:sz w:val="22"/>
          <w:szCs w:val="22"/>
        </w:rPr>
        <w:t>成员</w:t>
      </w:r>
      <w:r>
        <w:rPr>
          <w:color w:val="000000"/>
          <w:kern w:val="0"/>
          <w:sz w:val="22"/>
          <w:szCs w:val="22"/>
        </w:rPr>
        <w:t>有受过党、团或行政记过以上处分的；</w:t>
      </w:r>
    </w:p>
    <w:p w:rsidR="008C4AFE" w:rsidRDefault="008C4AFE" w:rsidP="008C4AFE">
      <w:pPr>
        <w:spacing w:line="370" w:lineRule="exact"/>
        <w:ind w:firstLineChars="200" w:firstLine="440"/>
        <w:rPr>
          <w:color w:val="000000"/>
          <w:kern w:val="0"/>
          <w:sz w:val="22"/>
          <w:szCs w:val="22"/>
        </w:rPr>
      </w:pPr>
      <w:r>
        <w:rPr>
          <w:color w:val="000000"/>
          <w:kern w:val="0"/>
          <w:sz w:val="22"/>
          <w:szCs w:val="22"/>
        </w:rPr>
        <w:t>5</w:t>
      </w:r>
      <w:r>
        <w:rPr>
          <w:rFonts w:hint="eastAsia"/>
          <w:color w:val="000000"/>
          <w:kern w:val="0"/>
          <w:sz w:val="22"/>
          <w:szCs w:val="22"/>
        </w:rPr>
        <w:t>.</w:t>
      </w:r>
      <w:r>
        <w:rPr>
          <w:color w:val="000000"/>
          <w:kern w:val="0"/>
          <w:sz w:val="22"/>
          <w:szCs w:val="22"/>
        </w:rPr>
        <w:t>其他经主管部门认定被取消评选资格的。</w:t>
      </w:r>
    </w:p>
    <w:p w:rsidR="008C4AFE" w:rsidRDefault="008C4AFE" w:rsidP="008C4AFE">
      <w:pPr>
        <w:spacing w:line="370" w:lineRule="exact"/>
        <w:ind w:firstLineChars="200" w:firstLine="440"/>
        <w:rPr>
          <w:color w:val="000000"/>
          <w:sz w:val="22"/>
          <w:szCs w:val="22"/>
        </w:rPr>
      </w:pPr>
      <w:r>
        <w:rPr>
          <w:rFonts w:hint="eastAsia"/>
          <w:color w:val="000000"/>
          <w:sz w:val="22"/>
          <w:szCs w:val="22"/>
        </w:rPr>
        <w:t>（三）评审时间在每年</w:t>
      </w:r>
      <w:r>
        <w:rPr>
          <w:rFonts w:hint="eastAsia"/>
          <w:color w:val="000000"/>
          <w:sz w:val="22"/>
          <w:szCs w:val="22"/>
        </w:rPr>
        <w:t>11</w:t>
      </w:r>
      <w:r>
        <w:rPr>
          <w:rFonts w:hint="eastAsia"/>
          <w:color w:val="000000"/>
          <w:sz w:val="22"/>
          <w:szCs w:val="22"/>
        </w:rPr>
        <w:t>至</w:t>
      </w:r>
      <w:r>
        <w:rPr>
          <w:rFonts w:hint="eastAsia"/>
          <w:color w:val="000000"/>
          <w:sz w:val="22"/>
          <w:szCs w:val="22"/>
        </w:rPr>
        <w:t>12</w:t>
      </w:r>
      <w:r>
        <w:rPr>
          <w:rFonts w:hint="eastAsia"/>
          <w:color w:val="000000"/>
          <w:sz w:val="22"/>
          <w:szCs w:val="22"/>
        </w:rPr>
        <w:t>月份进行，评选比例控制在全院班级总数的</w:t>
      </w:r>
      <w:r>
        <w:rPr>
          <w:rFonts w:hint="eastAsia"/>
          <w:color w:val="000000"/>
          <w:sz w:val="22"/>
          <w:szCs w:val="22"/>
        </w:rPr>
        <w:t>10%</w:t>
      </w:r>
      <w:r>
        <w:rPr>
          <w:rFonts w:hint="eastAsia"/>
          <w:color w:val="000000"/>
          <w:sz w:val="22"/>
          <w:szCs w:val="22"/>
        </w:rPr>
        <w:t>以内。</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二</w:t>
      </w:r>
      <w:r>
        <w:rPr>
          <w:color w:val="000000" w:themeColor="text1"/>
          <w:sz w:val="22"/>
          <w:szCs w:val="22"/>
        </w:rPr>
        <w:t>、</w:t>
      </w:r>
      <w:r>
        <w:rPr>
          <w:rFonts w:hint="eastAsia"/>
          <w:color w:val="000000" w:themeColor="text1"/>
          <w:sz w:val="22"/>
          <w:szCs w:val="22"/>
        </w:rPr>
        <w:t>星级寝室</w:t>
      </w:r>
      <w:r>
        <w:rPr>
          <w:rFonts w:hint="eastAsia"/>
          <w:color w:val="000000" w:themeColor="text1"/>
          <w:sz w:val="22"/>
          <w:szCs w:val="22"/>
        </w:rPr>
        <w:t xml:space="preserve"> </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（一）评选条件：</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按照《电子科技大学成都学院星级寝室评比标准》的规定执行。</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（二）评审时间在每年</w:t>
      </w:r>
      <w:r>
        <w:rPr>
          <w:rFonts w:hint="eastAsia"/>
          <w:color w:val="000000" w:themeColor="text1"/>
          <w:sz w:val="22"/>
          <w:szCs w:val="22"/>
        </w:rPr>
        <w:t>4</w:t>
      </w:r>
      <w:r>
        <w:rPr>
          <w:rFonts w:hint="eastAsia"/>
          <w:color w:val="000000" w:themeColor="text1"/>
          <w:sz w:val="22"/>
          <w:szCs w:val="22"/>
        </w:rPr>
        <w:t>至</w:t>
      </w:r>
      <w:r>
        <w:rPr>
          <w:rFonts w:hint="eastAsia"/>
          <w:color w:val="000000" w:themeColor="text1"/>
          <w:sz w:val="22"/>
          <w:szCs w:val="22"/>
        </w:rPr>
        <w:t>5</w:t>
      </w:r>
      <w:r>
        <w:rPr>
          <w:rFonts w:hint="eastAsia"/>
          <w:color w:val="000000" w:themeColor="text1"/>
          <w:sz w:val="22"/>
          <w:szCs w:val="22"/>
        </w:rPr>
        <w:t>月份进行，</w:t>
      </w:r>
      <w:r>
        <w:rPr>
          <w:rFonts w:hint="eastAsia"/>
          <w:color w:val="000000" w:themeColor="text1"/>
          <w:kern w:val="0"/>
          <w:sz w:val="22"/>
          <w:szCs w:val="22"/>
        </w:rPr>
        <w:t>评选比例控制在全院学生寝室总数的百分之五以内。</w:t>
      </w:r>
    </w:p>
    <w:p w:rsidR="008C4AFE" w:rsidRDefault="008C4AFE" w:rsidP="008C4AFE">
      <w:pPr>
        <w:pStyle w:val="A6"/>
        <w:spacing w:line="370" w:lineRule="exact"/>
        <w:ind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三</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优秀团支部</w:t>
      </w:r>
    </w:p>
    <w:p w:rsidR="008C4AFE" w:rsidRDefault="008C4AFE" w:rsidP="008C4AFE">
      <w:pPr>
        <w:pStyle w:val="A6"/>
        <w:spacing w:line="370" w:lineRule="exact"/>
        <w:ind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评审时间及名额根据相关</w:t>
      </w:r>
      <w:r>
        <w:rPr>
          <w:rFonts w:asciiTheme="minorEastAsia" w:eastAsiaTheme="minorEastAsia" w:hAnsiTheme="minorEastAsia"/>
          <w:color w:val="000000" w:themeColor="text1"/>
          <w:sz w:val="22"/>
          <w:szCs w:val="22"/>
        </w:rPr>
        <w:t>单位</w:t>
      </w:r>
      <w:r>
        <w:rPr>
          <w:rFonts w:asciiTheme="minorEastAsia" w:eastAsiaTheme="minorEastAsia" w:hAnsiTheme="minorEastAsia" w:hint="eastAsia"/>
          <w:color w:val="000000" w:themeColor="text1"/>
          <w:sz w:val="22"/>
          <w:szCs w:val="22"/>
        </w:rPr>
        <w:t>的有关文件执行。</w:t>
      </w:r>
    </w:p>
    <w:p w:rsidR="008C4AFE" w:rsidRDefault="008C4AFE" w:rsidP="008C4AFE">
      <w:pPr>
        <w:pStyle w:val="A6"/>
        <w:spacing w:line="370" w:lineRule="exact"/>
        <w:ind w:firstLine="440"/>
        <w:rPr>
          <w:color w:val="000000" w:themeColor="text1"/>
          <w:sz w:val="22"/>
          <w:szCs w:val="22"/>
        </w:rPr>
      </w:pPr>
      <w:r>
        <w:rPr>
          <w:rFonts w:hint="eastAsia"/>
          <w:color w:val="000000" w:themeColor="text1"/>
          <w:sz w:val="22"/>
          <w:szCs w:val="22"/>
        </w:rPr>
        <w:t>四</w:t>
      </w:r>
      <w:r>
        <w:rPr>
          <w:color w:val="000000" w:themeColor="text1"/>
          <w:sz w:val="22"/>
          <w:szCs w:val="22"/>
        </w:rPr>
        <w:t>、</w:t>
      </w:r>
      <w:r>
        <w:rPr>
          <w:rFonts w:hint="eastAsia"/>
          <w:color w:val="000000" w:themeColor="text1"/>
          <w:sz w:val="22"/>
          <w:szCs w:val="22"/>
        </w:rPr>
        <w:t>暑期社会实践优秀团队</w:t>
      </w:r>
    </w:p>
    <w:p w:rsidR="008C4AFE" w:rsidRDefault="008C4AFE" w:rsidP="008C4AFE">
      <w:pPr>
        <w:pStyle w:val="A6"/>
        <w:spacing w:line="370" w:lineRule="exact"/>
        <w:ind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评选条件</w:t>
      </w:r>
      <w:r>
        <w:rPr>
          <w:rFonts w:asciiTheme="minorEastAsia" w:eastAsiaTheme="minorEastAsia" w:hAnsiTheme="minorEastAsia"/>
          <w:color w:val="000000" w:themeColor="text1"/>
          <w:sz w:val="22"/>
          <w:szCs w:val="22"/>
        </w:rPr>
        <w:t>和时间</w:t>
      </w:r>
      <w:r>
        <w:rPr>
          <w:rFonts w:asciiTheme="minorEastAsia" w:eastAsiaTheme="minorEastAsia" w:hAnsiTheme="minorEastAsia" w:hint="eastAsia"/>
          <w:color w:val="000000" w:themeColor="text1"/>
          <w:sz w:val="22"/>
          <w:szCs w:val="22"/>
        </w:rPr>
        <w:t>参照</w:t>
      </w:r>
      <w:r>
        <w:rPr>
          <w:rFonts w:asciiTheme="minorEastAsia" w:eastAsiaTheme="minorEastAsia" w:hAnsiTheme="minorEastAsia"/>
          <w:color w:val="000000" w:themeColor="text1"/>
          <w:sz w:val="22"/>
          <w:szCs w:val="22"/>
        </w:rPr>
        <w:t>学院团委</w:t>
      </w:r>
      <w:r>
        <w:rPr>
          <w:rFonts w:asciiTheme="minorEastAsia" w:eastAsiaTheme="minorEastAsia" w:hAnsiTheme="minorEastAsia" w:hint="eastAsia"/>
          <w:color w:val="000000" w:themeColor="text1"/>
          <w:sz w:val="22"/>
          <w:szCs w:val="22"/>
        </w:rPr>
        <w:t>下发</w:t>
      </w:r>
      <w:r>
        <w:rPr>
          <w:rFonts w:asciiTheme="minorEastAsia" w:eastAsiaTheme="minorEastAsia" w:hAnsiTheme="minorEastAsia"/>
          <w:color w:val="000000" w:themeColor="text1"/>
          <w:sz w:val="22"/>
          <w:szCs w:val="22"/>
        </w:rPr>
        <w:t>文件。</w:t>
      </w:r>
    </w:p>
    <w:p w:rsidR="008C4AFE" w:rsidRDefault="008C4AFE" w:rsidP="008C4AFE">
      <w:pPr>
        <w:pStyle w:val="A6"/>
        <w:spacing w:line="370" w:lineRule="exact"/>
        <w:ind w:firstLine="442"/>
        <w:rPr>
          <w:color w:val="000000"/>
          <w:kern w:val="0"/>
          <w:sz w:val="22"/>
          <w:szCs w:val="22"/>
        </w:rPr>
      </w:pPr>
      <w:r>
        <w:rPr>
          <w:rFonts w:hint="eastAsia"/>
          <w:b/>
          <w:color w:val="000000"/>
          <w:sz w:val="22"/>
          <w:szCs w:val="22"/>
        </w:rPr>
        <w:t>第十三条</w:t>
      </w:r>
      <w:r>
        <w:rPr>
          <w:rFonts w:asciiTheme="minorEastAsia" w:eastAsiaTheme="minorEastAsia" w:hAnsiTheme="minorEastAsia" w:hint="eastAsia"/>
          <w:color w:val="000000"/>
          <w:kern w:val="0"/>
          <w:sz w:val="22"/>
          <w:szCs w:val="22"/>
        </w:rPr>
        <w:t xml:space="preserve"> “</w:t>
      </w:r>
      <w:r>
        <w:rPr>
          <w:rFonts w:hint="eastAsia"/>
          <w:color w:val="000000"/>
          <w:kern w:val="0"/>
          <w:sz w:val="22"/>
          <w:szCs w:val="22"/>
        </w:rPr>
        <w:t>院长奖”由院长提名，经院长办公会讨论通过。评奖条件为对国家、社会、学院做出特殊贡献并为学院赢得荣誉的集体或个人（可空缺）。</w:t>
      </w:r>
    </w:p>
    <w:p w:rsidR="008C4AFE" w:rsidRDefault="008C4AFE" w:rsidP="008C4AFE">
      <w:pPr>
        <w:pStyle w:val="a5"/>
        <w:spacing w:before="156" w:after="156" w:line="370" w:lineRule="exact"/>
        <w:rPr>
          <w:color w:val="000000"/>
          <w:kern w:val="0"/>
          <w:sz w:val="32"/>
          <w:szCs w:val="32"/>
        </w:rPr>
      </w:pPr>
      <w:r>
        <w:rPr>
          <w:rFonts w:hint="eastAsia"/>
          <w:color w:val="000000"/>
          <w:kern w:val="0"/>
          <w:sz w:val="32"/>
          <w:szCs w:val="32"/>
        </w:rPr>
        <w:t>第五章</w:t>
      </w:r>
      <w:r>
        <w:rPr>
          <w:rFonts w:hint="eastAsia"/>
          <w:color w:val="000000"/>
          <w:kern w:val="0"/>
          <w:sz w:val="32"/>
          <w:szCs w:val="32"/>
        </w:rPr>
        <w:t xml:space="preserve">  </w:t>
      </w:r>
      <w:r>
        <w:rPr>
          <w:rFonts w:hint="eastAsia"/>
          <w:color w:val="000000"/>
          <w:kern w:val="0"/>
          <w:sz w:val="32"/>
          <w:szCs w:val="32"/>
        </w:rPr>
        <w:t>评审流程</w:t>
      </w:r>
    </w:p>
    <w:p w:rsidR="008C4AFE" w:rsidRDefault="008C4AFE" w:rsidP="008C4AFE">
      <w:pPr>
        <w:pStyle w:val="A6"/>
        <w:spacing w:line="370" w:lineRule="exact"/>
        <w:ind w:firstLine="442"/>
        <w:rPr>
          <w:color w:val="000000"/>
          <w:sz w:val="22"/>
          <w:szCs w:val="22"/>
        </w:rPr>
      </w:pPr>
      <w:r>
        <w:rPr>
          <w:rFonts w:hint="eastAsia"/>
          <w:b/>
          <w:color w:val="000000"/>
          <w:sz w:val="22"/>
          <w:szCs w:val="22"/>
        </w:rPr>
        <w:t>第十四条</w:t>
      </w:r>
      <w:r>
        <w:rPr>
          <w:rFonts w:hint="eastAsia"/>
          <w:color w:val="000000"/>
          <w:sz w:val="22"/>
          <w:szCs w:val="22"/>
        </w:rPr>
        <w:t xml:space="preserve"> </w:t>
      </w:r>
      <w:r>
        <w:rPr>
          <w:rFonts w:hint="eastAsia"/>
          <w:color w:val="000000"/>
          <w:sz w:val="22"/>
          <w:szCs w:val="22"/>
        </w:rPr>
        <w:t>奖学金类</w:t>
      </w:r>
    </w:p>
    <w:p w:rsidR="008C4AFE" w:rsidRDefault="008C4AFE" w:rsidP="008C4AFE">
      <w:pPr>
        <w:pStyle w:val="A6"/>
        <w:spacing w:line="370" w:lineRule="exact"/>
        <w:ind w:firstLine="440"/>
        <w:rPr>
          <w:color w:val="000000"/>
          <w:kern w:val="0"/>
          <w:sz w:val="22"/>
          <w:szCs w:val="22"/>
        </w:rPr>
      </w:pPr>
      <w:r>
        <w:rPr>
          <w:rFonts w:hint="eastAsia"/>
          <w:color w:val="000000"/>
          <w:sz w:val="22"/>
          <w:szCs w:val="22"/>
        </w:rPr>
        <w:t>一</w:t>
      </w:r>
      <w:r>
        <w:rPr>
          <w:color w:val="000000"/>
          <w:sz w:val="22"/>
          <w:szCs w:val="22"/>
        </w:rPr>
        <w:t>、</w:t>
      </w:r>
      <w:r>
        <w:rPr>
          <w:rFonts w:hint="eastAsia"/>
          <w:color w:val="000000"/>
          <w:sz w:val="22"/>
          <w:szCs w:val="22"/>
        </w:rPr>
        <w:t>学业</w:t>
      </w:r>
      <w:r>
        <w:rPr>
          <w:color w:val="000000"/>
          <w:sz w:val="22"/>
          <w:szCs w:val="22"/>
        </w:rPr>
        <w:t>奖学金</w:t>
      </w:r>
    </w:p>
    <w:p w:rsidR="008C4AFE" w:rsidRDefault="008C4AFE" w:rsidP="008C4AFE">
      <w:pPr>
        <w:pStyle w:val="A6"/>
        <w:spacing w:line="370" w:lineRule="exact"/>
        <w:ind w:firstLine="440"/>
        <w:rPr>
          <w:rFonts w:ascii="宋体" w:hAnsi="宋体"/>
          <w:color w:val="000000"/>
          <w:sz w:val="22"/>
          <w:szCs w:val="22"/>
        </w:rPr>
      </w:pPr>
      <w:r>
        <w:rPr>
          <w:rFonts w:ascii="宋体" w:hAnsi="宋体" w:hint="eastAsia"/>
          <w:color w:val="000000"/>
          <w:sz w:val="22"/>
          <w:szCs w:val="22"/>
        </w:rPr>
        <w:t>1</w:t>
      </w:r>
      <w:r>
        <w:rPr>
          <w:rFonts w:ascii="宋体" w:hAnsi="宋体"/>
          <w:color w:val="000000"/>
          <w:sz w:val="22"/>
          <w:szCs w:val="22"/>
        </w:rPr>
        <w:t>.</w:t>
      </w:r>
      <w:r>
        <w:rPr>
          <w:rFonts w:ascii="宋体" w:hAnsi="宋体" w:hint="eastAsia"/>
          <w:color w:val="000000"/>
          <w:sz w:val="22"/>
          <w:szCs w:val="22"/>
        </w:rPr>
        <w:t>学生个人申请；</w:t>
      </w:r>
    </w:p>
    <w:p w:rsidR="008C4AFE" w:rsidRDefault="008C4AFE" w:rsidP="008C4AFE">
      <w:pPr>
        <w:pStyle w:val="A6"/>
        <w:spacing w:line="370" w:lineRule="exact"/>
        <w:ind w:firstLine="440"/>
        <w:rPr>
          <w:rFonts w:ascii="宋体" w:hAnsi="宋体"/>
          <w:color w:val="FF0000"/>
          <w:sz w:val="22"/>
          <w:szCs w:val="22"/>
        </w:rPr>
      </w:pPr>
      <w:r>
        <w:rPr>
          <w:rFonts w:ascii="宋体" w:hAnsi="宋体" w:hint="eastAsia"/>
          <w:color w:val="000000"/>
          <w:sz w:val="22"/>
          <w:szCs w:val="22"/>
        </w:rPr>
        <w:t>2</w:t>
      </w:r>
      <w:r>
        <w:rPr>
          <w:rFonts w:ascii="宋体" w:hAnsi="宋体"/>
          <w:color w:val="000000"/>
          <w:sz w:val="22"/>
          <w:szCs w:val="22"/>
        </w:rPr>
        <w:t>.</w:t>
      </w:r>
      <w:r>
        <w:rPr>
          <w:rFonts w:ascii="宋体" w:hAnsi="宋体" w:hint="eastAsia"/>
          <w:color w:val="000000"/>
          <w:sz w:val="22"/>
          <w:szCs w:val="22"/>
        </w:rPr>
        <w:t>班级民主评议；</w:t>
      </w:r>
    </w:p>
    <w:p w:rsidR="008C4AFE" w:rsidRDefault="008C4AFE" w:rsidP="008C4AFE">
      <w:pPr>
        <w:pStyle w:val="A6"/>
        <w:spacing w:line="370" w:lineRule="exact"/>
        <w:ind w:firstLine="440"/>
        <w:rPr>
          <w:rFonts w:ascii="宋体" w:hAnsi="宋体"/>
          <w:color w:val="000000"/>
          <w:sz w:val="22"/>
          <w:szCs w:val="22"/>
        </w:rPr>
      </w:pPr>
      <w:r>
        <w:rPr>
          <w:rFonts w:ascii="宋体" w:hAnsi="宋体" w:hint="eastAsia"/>
          <w:color w:val="000000"/>
          <w:sz w:val="22"/>
          <w:szCs w:val="22"/>
        </w:rPr>
        <w:t>3</w:t>
      </w:r>
      <w:r>
        <w:rPr>
          <w:rFonts w:ascii="宋体" w:hAnsi="宋体"/>
          <w:color w:val="000000"/>
          <w:sz w:val="22"/>
          <w:szCs w:val="22"/>
        </w:rPr>
        <w:t>.</w:t>
      </w:r>
      <w:r>
        <w:rPr>
          <w:rFonts w:ascii="宋体" w:hAnsi="宋体" w:hint="eastAsia"/>
          <w:color w:val="000000"/>
          <w:sz w:val="22"/>
          <w:szCs w:val="22"/>
        </w:rPr>
        <w:t>系（分院）初审并公示（不少于5个工作日）；</w:t>
      </w:r>
    </w:p>
    <w:p w:rsidR="008C4AFE" w:rsidRDefault="008C4AFE" w:rsidP="008C4AFE">
      <w:pPr>
        <w:pStyle w:val="A6"/>
        <w:spacing w:line="370" w:lineRule="exact"/>
        <w:ind w:firstLine="440"/>
        <w:rPr>
          <w:rFonts w:ascii="宋体" w:hAnsi="宋体"/>
          <w:color w:val="000000"/>
          <w:sz w:val="22"/>
          <w:szCs w:val="22"/>
        </w:rPr>
      </w:pPr>
      <w:r>
        <w:rPr>
          <w:rFonts w:ascii="宋体" w:hAnsi="宋体" w:hint="eastAsia"/>
          <w:color w:val="000000"/>
          <w:sz w:val="22"/>
          <w:szCs w:val="22"/>
        </w:rPr>
        <w:t>4</w:t>
      </w:r>
      <w:r>
        <w:rPr>
          <w:rFonts w:ascii="宋体" w:hAnsi="宋体"/>
          <w:color w:val="000000"/>
          <w:sz w:val="22"/>
          <w:szCs w:val="22"/>
        </w:rPr>
        <w:t>.</w:t>
      </w:r>
      <w:r>
        <w:rPr>
          <w:rFonts w:ascii="宋体" w:hAnsi="宋体" w:hint="eastAsia"/>
          <w:color w:val="000000"/>
          <w:sz w:val="22"/>
          <w:szCs w:val="22"/>
        </w:rPr>
        <w:t>学工处审查并公示（不少于5个工作日）；</w:t>
      </w:r>
    </w:p>
    <w:p w:rsidR="008C4AFE" w:rsidRDefault="008C4AFE" w:rsidP="008C4AFE">
      <w:pPr>
        <w:spacing w:line="370" w:lineRule="exact"/>
        <w:ind w:firstLineChars="200" w:firstLine="440"/>
        <w:rPr>
          <w:rFonts w:ascii="宋体" w:hAnsi="宋体"/>
          <w:color w:val="000000"/>
          <w:sz w:val="22"/>
          <w:szCs w:val="22"/>
        </w:rPr>
      </w:pPr>
      <w:r>
        <w:rPr>
          <w:rFonts w:ascii="宋体" w:hAnsi="宋体" w:hint="eastAsia"/>
          <w:color w:val="000000"/>
          <w:sz w:val="22"/>
          <w:szCs w:val="22"/>
        </w:rPr>
        <w:t>5</w:t>
      </w:r>
      <w:r>
        <w:rPr>
          <w:rFonts w:ascii="宋体" w:hAnsi="宋体"/>
          <w:color w:val="000000"/>
          <w:sz w:val="22"/>
          <w:szCs w:val="22"/>
        </w:rPr>
        <w:t>.</w:t>
      </w:r>
      <w:r>
        <w:rPr>
          <w:rFonts w:ascii="宋体" w:hAnsi="宋体" w:hint="eastAsia"/>
          <w:color w:val="000000"/>
          <w:sz w:val="22"/>
          <w:szCs w:val="22"/>
        </w:rPr>
        <w:t>学院评委会审批；</w:t>
      </w:r>
    </w:p>
    <w:p w:rsidR="008C4AFE" w:rsidRDefault="008C4AFE" w:rsidP="008C4AFE">
      <w:pPr>
        <w:spacing w:line="370" w:lineRule="exact"/>
        <w:ind w:firstLineChars="200" w:firstLine="440"/>
        <w:rPr>
          <w:rFonts w:ascii="宋体" w:hAnsi="宋体"/>
          <w:color w:val="000000" w:themeColor="text1"/>
          <w:sz w:val="22"/>
          <w:szCs w:val="22"/>
        </w:rPr>
      </w:pPr>
      <w:r>
        <w:rPr>
          <w:rFonts w:ascii="宋体" w:hAnsi="宋体" w:hint="eastAsia"/>
          <w:color w:val="000000" w:themeColor="text1"/>
          <w:sz w:val="22"/>
          <w:szCs w:val="22"/>
        </w:rPr>
        <w:t>二、电子</w:t>
      </w:r>
      <w:r>
        <w:rPr>
          <w:rFonts w:ascii="宋体" w:hAnsi="宋体"/>
          <w:color w:val="000000" w:themeColor="text1"/>
          <w:sz w:val="22"/>
          <w:szCs w:val="22"/>
        </w:rPr>
        <w:t>科技大学成都学院杰出学生奖</w:t>
      </w:r>
    </w:p>
    <w:p w:rsidR="008C4AFE" w:rsidRDefault="008C4AFE" w:rsidP="008C4AFE">
      <w:pPr>
        <w:spacing w:line="370" w:lineRule="exact"/>
        <w:ind w:firstLineChars="200" w:firstLine="440"/>
        <w:rPr>
          <w:rFonts w:ascii="宋体" w:hAnsi="宋体"/>
          <w:color w:val="000000" w:themeColor="text1"/>
          <w:sz w:val="22"/>
          <w:szCs w:val="22"/>
        </w:rPr>
      </w:pPr>
      <w:r>
        <w:rPr>
          <w:rFonts w:ascii="宋体" w:hAnsi="宋体"/>
          <w:color w:val="000000" w:themeColor="text1"/>
          <w:sz w:val="22"/>
          <w:szCs w:val="22"/>
        </w:rPr>
        <w:lastRenderedPageBreak/>
        <w:t>杰出</w:t>
      </w:r>
      <w:r>
        <w:rPr>
          <w:rFonts w:ascii="宋体" w:hAnsi="宋体" w:hint="eastAsia"/>
          <w:color w:val="000000" w:themeColor="text1"/>
          <w:sz w:val="22"/>
          <w:szCs w:val="22"/>
        </w:rPr>
        <w:t>学生</w:t>
      </w:r>
      <w:r>
        <w:rPr>
          <w:rFonts w:ascii="宋体" w:hAnsi="宋体"/>
          <w:color w:val="000000" w:themeColor="text1"/>
          <w:sz w:val="22"/>
          <w:szCs w:val="22"/>
        </w:rPr>
        <w:t>奖需进行学院答辩</w:t>
      </w:r>
      <w:r>
        <w:rPr>
          <w:rFonts w:ascii="宋体" w:hAnsi="宋体" w:hint="eastAsia"/>
          <w:color w:val="000000" w:themeColor="text1"/>
          <w:sz w:val="22"/>
          <w:szCs w:val="22"/>
        </w:rPr>
        <w:t>，</w:t>
      </w:r>
      <w:r>
        <w:rPr>
          <w:rFonts w:ascii="宋体" w:hAnsi="宋体"/>
          <w:color w:val="000000" w:themeColor="text1"/>
          <w:sz w:val="22"/>
          <w:szCs w:val="22"/>
        </w:rPr>
        <w:t>最终由评审委员会</w:t>
      </w:r>
      <w:r>
        <w:rPr>
          <w:rFonts w:ascii="宋体" w:hAnsi="宋体" w:hint="eastAsia"/>
          <w:color w:val="000000" w:themeColor="text1"/>
          <w:sz w:val="22"/>
          <w:szCs w:val="22"/>
        </w:rPr>
        <w:t>决定</w:t>
      </w:r>
      <w:r>
        <w:rPr>
          <w:rFonts w:ascii="宋体" w:hAnsi="宋体"/>
          <w:color w:val="000000" w:themeColor="text1"/>
          <w:sz w:val="22"/>
          <w:szCs w:val="22"/>
        </w:rPr>
        <w:t>。</w:t>
      </w:r>
    </w:p>
    <w:p w:rsidR="008C4AFE" w:rsidRDefault="008C4AFE" w:rsidP="008C4AFE">
      <w:pPr>
        <w:pStyle w:val="A6"/>
        <w:spacing w:line="370" w:lineRule="exact"/>
        <w:ind w:firstLine="442"/>
        <w:rPr>
          <w:color w:val="000000" w:themeColor="text1"/>
          <w:sz w:val="22"/>
          <w:szCs w:val="22"/>
        </w:rPr>
      </w:pPr>
      <w:r>
        <w:rPr>
          <w:rFonts w:hint="eastAsia"/>
          <w:b/>
          <w:color w:val="000000" w:themeColor="text1"/>
          <w:sz w:val="22"/>
          <w:szCs w:val="22"/>
        </w:rPr>
        <w:t>第十五条</w:t>
      </w:r>
      <w:r>
        <w:rPr>
          <w:rFonts w:hint="eastAsia"/>
          <w:color w:val="000000" w:themeColor="text1"/>
          <w:sz w:val="22"/>
          <w:szCs w:val="22"/>
        </w:rPr>
        <w:t xml:space="preserve"> </w:t>
      </w:r>
      <w:r>
        <w:rPr>
          <w:rFonts w:hint="eastAsia"/>
          <w:color w:val="000000" w:themeColor="text1"/>
          <w:sz w:val="22"/>
          <w:szCs w:val="22"/>
        </w:rPr>
        <w:t>荣誉</w:t>
      </w:r>
      <w:r>
        <w:rPr>
          <w:color w:val="000000" w:themeColor="text1"/>
          <w:sz w:val="22"/>
          <w:szCs w:val="22"/>
        </w:rPr>
        <w:t>类</w:t>
      </w:r>
    </w:p>
    <w:p w:rsidR="008C4AFE" w:rsidRDefault="008C4AFE" w:rsidP="008C4AFE">
      <w:pPr>
        <w:pStyle w:val="A6"/>
        <w:spacing w:line="370" w:lineRule="exact"/>
        <w:ind w:firstLine="440"/>
        <w:rPr>
          <w:rFonts w:ascii="宋体" w:hAnsi="宋体"/>
          <w:color w:val="000000" w:themeColor="text1"/>
          <w:sz w:val="22"/>
          <w:szCs w:val="22"/>
        </w:rPr>
      </w:pPr>
      <w:r>
        <w:rPr>
          <w:rFonts w:cs="宋体" w:hint="eastAsia"/>
          <w:color w:val="000000" w:themeColor="text1"/>
          <w:sz w:val="22"/>
          <w:szCs w:val="22"/>
        </w:rPr>
        <w:t>一、</w:t>
      </w:r>
      <w:r>
        <w:rPr>
          <w:rFonts w:ascii="宋体" w:hAnsi="宋体" w:hint="eastAsia"/>
          <w:color w:val="000000" w:themeColor="text1"/>
          <w:sz w:val="22"/>
          <w:szCs w:val="22"/>
        </w:rPr>
        <w:t>学生个人申请；</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hint="eastAsia"/>
          <w:color w:val="000000" w:themeColor="text1"/>
          <w:sz w:val="22"/>
          <w:szCs w:val="22"/>
        </w:rPr>
        <w:t>二、民主评议；</w:t>
      </w:r>
    </w:p>
    <w:p w:rsidR="008C4AFE" w:rsidRDefault="008C4AFE" w:rsidP="008C4AFE">
      <w:pPr>
        <w:pStyle w:val="A6"/>
        <w:spacing w:line="370" w:lineRule="exact"/>
        <w:ind w:firstLine="440"/>
        <w:rPr>
          <w:rFonts w:ascii="宋体" w:hAnsi="宋体"/>
          <w:color w:val="000000"/>
          <w:sz w:val="22"/>
          <w:szCs w:val="22"/>
        </w:rPr>
      </w:pPr>
      <w:r>
        <w:rPr>
          <w:rFonts w:ascii="宋体" w:hAnsi="宋体" w:hint="eastAsia"/>
          <w:color w:val="000000"/>
          <w:sz w:val="22"/>
          <w:szCs w:val="22"/>
        </w:rPr>
        <w:t>三、系（分院）初审并公示（不少于5个工作日）；</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hint="eastAsia"/>
          <w:color w:val="000000" w:themeColor="text1"/>
          <w:sz w:val="22"/>
          <w:szCs w:val="22"/>
        </w:rPr>
        <w:t>四、相关部门审查并公示（不少于5个工作日）；</w:t>
      </w:r>
    </w:p>
    <w:p w:rsidR="008C4AFE" w:rsidRDefault="008C4AFE" w:rsidP="008C4AFE">
      <w:pPr>
        <w:spacing w:line="370" w:lineRule="exact"/>
        <w:ind w:firstLineChars="200" w:firstLine="440"/>
        <w:rPr>
          <w:rFonts w:ascii="宋体" w:hAnsi="宋体"/>
          <w:color w:val="000000"/>
          <w:sz w:val="22"/>
          <w:szCs w:val="22"/>
        </w:rPr>
      </w:pPr>
      <w:r>
        <w:rPr>
          <w:rFonts w:ascii="宋体" w:hAnsi="宋体" w:hint="eastAsia"/>
          <w:color w:val="000000"/>
          <w:sz w:val="22"/>
          <w:szCs w:val="22"/>
        </w:rPr>
        <w:t>五、学院评委会审批。</w:t>
      </w:r>
    </w:p>
    <w:p w:rsidR="008C4AFE" w:rsidRDefault="008C4AFE" w:rsidP="008C4AFE">
      <w:pPr>
        <w:pStyle w:val="A6"/>
        <w:spacing w:line="370" w:lineRule="exact"/>
        <w:ind w:firstLineChars="225" w:firstLine="497"/>
        <w:rPr>
          <w:rFonts w:ascii="宋体" w:hAnsi="宋体"/>
          <w:kern w:val="0"/>
          <w:sz w:val="22"/>
          <w:szCs w:val="22"/>
        </w:rPr>
      </w:pPr>
      <w:r>
        <w:rPr>
          <w:rFonts w:hint="eastAsia"/>
          <w:b/>
          <w:color w:val="000000"/>
          <w:sz w:val="22"/>
          <w:szCs w:val="22"/>
        </w:rPr>
        <w:t>第十六条</w:t>
      </w:r>
      <w:r>
        <w:rPr>
          <w:rFonts w:ascii="宋体" w:hAnsi="宋体" w:hint="eastAsia"/>
          <w:sz w:val="22"/>
          <w:szCs w:val="22"/>
        </w:rPr>
        <w:t xml:space="preserve"> 集体类</w:t>
      </w:r>
    </w:p>
    <w:p w:rsidR="008C4AFE" w:rsidRDefault="008C4AFE" w:rsidP="008C4AFE">
      <w:pPr>
        <w:pStyle w:val="A6"/>
        <w:spacing w:line="370" w:lineRule="exact"/>
        <w:ind w:firstLine="442"/>
        <w:rPr>
          <w:color w:val="000000"/>
          <w:sz w:val="22"/>
          <w:szCs w:val="22"/>
        </w:rPr>
      </w:pPr>
      <w:r>
        <w:rPr>
          <w:rFonts w:hint="eastAsia"/>
          <w:b/>
          <w:color w:val="000000"/>
          <w:sz w:val="22"/>
          <w:szCs w:val="22"/>
        </w:rPr>
        <w:t>一、</w:t>
      </w:r>
      <w:r>
        <w:rPr>
          <w:rFonts w:hint="eastAsia"/>
          <w:color w:val="000000"/>
          <w:sz w:val="22"/>
          <w:szCs w:val="22"/>
        </w:rPr>
        <w:t>申请报名；</w:t>
      </w:r>
    </w:p>
    <w:p w:rsidR="008C4AFE" w:rsidRDefault="008C4AFE" w:rsidP="008C4AFE">
      <w:pPr>
        <w:pStyle w:val="A6"/>
        <w:spacing w:line="370" w:lineRule="exact"/>
        <w:ind w:firstLine="440"/>
        <w:rPr>
          <w:color w:val="000000"/>
          <w:sz w:val="22"/>
          <w:szCs w:val="22"/>
        </w:rPr>
      </w:pPr>
      <w:r>
        <w:rPr>
          <w:rFonts w:hint="eastAsia"/>
          <w:color w:val="000000"/>
          <w:sz w:val="22"/>
          <w:szCs w:val="22"/>
        </w:rPr>
        <w:t>二、各系（分院）初评；</w:t>
      </w:r>
    </w:p>
    <w:p w:rsidR="008C4AFE" w:rsidRDefault="008C4AFE" w:rsidP="008C4AFE">
      <w:pPr>
        <w:pStyle w:val="A6"/>
        <w:spacing w:line="370" w:lineRule="exact"/>
        <w:ind w:firstLine="440"/>
        <w:rPr>
          <w:color w:val="000000"/>
          <w:sz w:val="22"/>
          <w:szCs w:val="22"/>
        </w:rPr>
      </w:pPr>
      <w:r>
        <w:rPr>
          <w:rFonts w:hint="eastAsia"/>
          <w:color w:val="000000"/>
          <w:sz w:val="22"/>
          <w:szCs w:val="22"/>
        </w:rPr>
        <w:t>三、学院现场答辩（</w:t>
      </w:r>
      <w:r>
        <w:rPr>
          <w:rFonts w:hint="eastAsia"/>
          <w:color w:val="000000" w:themeColor="text1"/>
          <w:sz w:val="22"/>
          <w:szCs w:val="22"/>
        </w:rPr>
        <w:t>除</w:t>
      </w:r>
      <w:r>
        <w:rPr>
          <w:color w:val="000000" w:themeColor="text1"/>
          <w:sz w:val="22"/>
          <w:szCs w:val="22"/>
        </w:rPr>
        <w:t>优秀团支部</w:t>
      </w:r>
      <w:r>
        <w:rPr>
          <w:rFonts w:hint="eastAsia"/>
          <w:color w:val="000000"/>
          <w:sz w:val="22"/>
          <w:szCs w:val="22"/>
        </w:rPr>
        <w:t>），确定最终结果。</w:t>
      </w:r>
    </w:p>
    <w:p w:rsidR="008C4AFE" w:rsidRDefault="008C4AFE" w:rsidP="008C4AFE">
      <w:pPr>
        <w:pStyle w:val="a5"/>
        <w:spacing w:before="156" w:after="156" w:line="370" w:lineRule="exact"/>
        <w:rPr>
          <w:color w:val="000000"/>
          <w:kern w:val="0"/>
          <w:sz w:val="32"/>
          <w:szCs w:val="32"/>
        </w:rPr>
      </w:pPr>
      <w:r>
        <w:rPr>
          <w:rFonts w:hint="eastAsia"/>
          <w:color w:val="000000"/>
          <w:kern w:val="0"/>
          <w:sz w:val="32"/>
          <w:szCs w:val="32"/>
        </w:rPr>
        <w:t>第六章</w:t>
      </w:r>
      <w:r>
        <w:rPr>
          <w:rFonts w:hint="eastAsia"/>
          <w:color w:val="000000"/>
          <w:kern w:val="0"/>
          <w:sz w:val="32"/>
          <w:szCs w:val="32"/>
        </w:rPr>
        <w:t xml:space="preserve"> </w:t>
      </w:r>
      <w:r>
        <w:rPr>
          <w:rFonts w:hint="eastAsia"/>
          <w:color w:val="000000"/>
          <w:kern w:val="0"/>
          <w:sz w:val="32"/>
          <w:szCs w:val="32"/>
        </w:rPr>
        <w:t>奖励办法</w:t>
      </w:r>
    </w:p>
    <w:p w:rsidR="008C4AFE" w:rsidRDefault="008C4AFE" w:rsidP="008C4AFE">
      <w:pPr>
        <w:pStyle w:val="A6"/>
        <w:spacing w:line="370" w:lineRule="exact"/>
        <w:ind w:firstLine="442"/>
        <w:rPr>
          <w:rFonts w:ascii="黑体" w:eastAsia="黑体"/>
          <w:color w:val="000000" w:themeColor="text1"/>
          <w:sz w:val="22"/>
          <w:szCs w:val="22"/>
        </w:rPr>
      </w:pPr>
      <w:r>
        <w:rPr>
          <w:rFonts w:hint="eastAsia"/>
          <w:b/>
          <w:color w:val="000000" w:themeColor="text1"/>
          <w:sz w:val="22"/>
          <w:szCs w:val="22"/>
        </w:rPr>
        <w:t>第十七条</w:t>
      </w:r>
      <w:r>
        <w:rPr>
          <w:rFonts w:ascii="黑体" w:eastAsia="黑体" w:hint="eastAsia"/>
          <w:color w:val="000000" w:themeColor="text1"/>
          <w:sz w:val="22"/>
          <w:szCs w:val="22"/>
        </w:rPr>
        <w:t xml:space="preserve"> </w:t>
      </w:r>
      <w:r>
        <w:rPr>
          <w:rFonts w:ascii="宋体" w:hAnsi="宋体" w:hint="eastAsia"/>
          <w:color w:val="000000" w:themeColor="text1"/>
          <w:sz w:val="22"/>
          <w:szCs w:val="22"/>
        </w:rPr>
        <w:t>奖学金</w:t>
      </w:r>
    </w:p>
    <w:p w:rsidR="008C4AFE" w:rsidRDefault="008C4AFE" w:rsidP="008C4AFE">
      <w:pPr>
        <w:pStyle w:val="A6"/>
        <w:spacing w:line="370" w:lineRule="exact"/>
        <w:ind w:firstLine="440"/>
        <w:rPr>
          <w:rFonts w:ascii="宋体" w:hAnsi="宋体"/>
          <w:color w:val="000000" w:themeColor="text1"/>
          <w:sz w:val="22"/>
          <w:szCs w:val="22"/>
        </w:rPr>
      </w:pPr>
      <w:r>
        <w:rPr>
          <w:rFonts w:ascii="宋体" w:hAnsi="宋体" w:hint="eastAsia"/>
          <w:color w:val="000000" w:themeColor="text1"/>
          <w:sz w:val="22"/>
          <w:szCs w:val="22"/>
        </w:rPr>
        <w:t>获得杰出学生奖励3000元；获得优秀学生奖励2000元；获得一等奖学金奖励1000元；获得二等奖学金奖励500元；获得三等奖学金奖励300元；</w:t>
      </w:r>
      <w:r>
        <w:rPr>
          <w:rFonts w:ascii="宋体" w:hAnsi="宋体"/>
          <w:color w:val="000000" w:themeColor="text1"/>
          <w:sz w:val="22"/>
          <w:szCs w:val="22"/>
        </w:rPr>
        <w:t>获得毕业生奖学金奖励</w:t>
      </w:r>
      <w:r>
        <w:rPr>
          <w:rFonts w:ascii="宋体" w:hAnsi="宋体" w:hint="eastAsia"/>
          <w:color w:val="000000" w:themeColor="text1"/>
          <w:sz w:val="22"/>
          <w:szCs w:val="22"/>
        </w:rPr>
        <w:t>500元。以上获奖学生同时授予证书，在全院通报表扬，记入本人档案。</w:t>
      </w:r>
    </w:p>
    <w:p w:rsidR="008C4AFE" w:rsidRDefault="008C4AFE" w:rsidP="008C4AFE">
      <w:pPr>
        <w:pStyle w:val="A6"/>
        <w:spacing w:line="370" w:lineRule="exact"/>
        <w:ind w:firstLine="442"/>
        <w:rPr>
          <w:color w:val="000000" w:themeColor="text1"/>
          <w:kern w:val="0"/>
          <w:sz w:val="22"/>
          <w:szCs w:val="22"/>
        </w:rPr>
      </w:pPr>
      <w:r>
        <w:rPr>
          <w:rFonts w:hint="eastAsia"/>
          <w:b/>
          <w:color w:val="000000" w:themeColor="text1"/>
          <w:sz w:val="22"/>
          <w:szCs w:val="22"/>
        </w:rPr>
        <w:t>第十八条</w:t>
      </w:r>
      <w:r>
        <w:rPr>
          <w:rFonts w:ascii="黑体" w:eastAsia="黑体" w:hint="eastAsia"/>
          <w:color w:val="000000" w:themeColor="text1"/>
          <w:sz w:val="22"/>
          <w:szCs w:val="22"/>
        </w:rPr>
        <w:t xml:space="preserve"> </w:t>
      </w:r>
      <w:r>
        <w:rPr>
          <w:rFonts w:ascii="宋体" w:hAnsi="宋体" w:hint="eastAsia"/>
          <w:color w:val="000000" w:themeColor="text1"/>
          <w:sz w:val="22"/>
          <w:szCs w:val="22"/>
        </w:rPr>
        <w:t>获得“</w:t>
      </w:r>
      <w:r>
        <w:rPr>
          <w:rFonts w:hint="eastAsia"/>
          <w:color w:val="000000" w:themeColor="text1"/>
          <w:kern w:val="0"/>
          <w:sz w:val="22"/>
          <w:szCs w:val="22"/>
        </w:rPr>
        <w:t>优秀毕业生”荣誉称号的学生，颁发证书，在全院通报表扬，记入本人档案，由学院向学生考前所在学校发送喜报。</w:t>
      </w:r>
    </w:p>
    <w:p w:rsidR="008C4AFE" w:rsidRDefault="008C4AFE" w:rsidP="008C4AFE">
      <w:pPr>
        <w:pStyle w:val="A6"/>
        <w:spacing w:line="370" w:lineRule="exact"/>
        <w:ind w:firstLine="442"/>
        <w:rPr>
          <w:rFonts w:ascii="宋体" w:hAnsi="宋体"/>
          <w:color w:val="000000" w:themeColor="text1"/>
          <w:sz w:val="22"/>
          <w:szCs w:val="22"/>
        </w:rPr>
      </w:pPr>
      <w:r>
        <w:rPr>
          <w:rFonts w:hint="eastAsia"/>
          <w:b/>
          <w:color w:val="000000" w:themeColor="text1"/>
          <w:sz w:val="22"/>
          <w:szCs w:val="22"/>
        </w:rPr>
        <w:t>第十九条</w:t>
      </w:r>
      <w:r>
        <w:rPr>
          <w:rFonts w:ascii="宋体" w:hAnsi="宋体" w:hint="eastAsia"/>
          <w:color w:val="000000" w:themeColor="text1"/>
          <w:sz w:val="22"/>
          <w:szCs w:val="22"/>
        </w:rPr>
        <w:t xml:space="preserve"> 国家级奖学金的奖励办法按有关文件执行。</w:t>
      </w:r>
    </w:p>
    <w:p w:rsidR="008C4AFE" w:rsidRDefault="008C4AFE" w:rsidP="008C4AFE">
      <w:pPr>
        <w:pStyle w:val="A6"/>
        <w:spacing w:line="370" w:lineRule="exact"/>
        <w:ind w:firstLine="442"/>
        <w:rPr>
          <w:color w:val="000000" w:themeColor="text1"/>
          <w:sz w:val="22"/>
          <w:szCs w:val="22"/>
        </w:rPr>
      </w:pPr>
      <w:r>
        <w:rPr>
          <w:rFonts w:hint="eastAsia"/>
          <w:b/>
          <w:color w:val="000000" w:themeColor="text1"/>
          <w:sz w:val="22"/>
          <w:szCs w:val="22"/>
        </w:rPr>
        <w:t>第二十条</w:t>
      </w:r>
      <w:r>
        <w:rPr>
          <w:rFonts w:hint="eastAsia"/>
          <w:color w:val="000000" w:themeColor="text1"/>
          <w:kern w:val="0"/>
          <w:sz w:val="22"/>
          <w:szCs w:val="22"/>
        </w:rPr>
        <w:t xml:space="preserve"> </w:t>
      </w:r>
      <w:r>
        <w:rPr>
          <w:rFonts w:hint="eastAsia"/>
          <w:color w:val="000000" w:themeColor="text1"/>
          <w:kern w:val="0"/>
          <w:sz w:val="22"/>
          <w:szCs w:val="22"/>
        </w:rPr>
        <w:t>先进班集体、</w:t>
      </w:r>
      <w:r>
        <w:rPr>
          <w:rFonts w:hint="eastAsia"/>
          <w:color w:val="000000" w:themeColor="text1"/>
          <w:sz w:val="22"/>
          <w:szCs w:val="22"/>
        </w:rPr>
        <w:t>星级寝室的奖励办法，由相关部门另行规定。</w:t>
      </w:r>
    </w:p>
    <w:p w:rsidR="008C4AFE" w:rsidRDefault="008C4AFE" w:rsidP="008C4AFE">
      <w:pPr>
        <w:pStyle w:val="A6"/>
        <w:spacing w:line="370" w:lineRule="exact"/>
        <w:ind w:firstLine="442"/>
        <w:rPr>
          <w:color w:val="000000" w:themeColor="text1"/>
          <w:kern w:val="0"/>
          <w:sz w:val="22"/>
          <w:szCs w:val="22"/>
        </w:rPr>
      </w:pPr>
      <w:r>
        <w:rPr>
          <w:rFonts w:hint="eastAsia"/>
          <w:b/>
          <w:color w:val="000000" w:themeColor="text1"/>
          <w:sz w:val="22"/>
          <w:szCs w:val="22"/>
        </w:rPr>
        <w:t>第二十一条</w:t>
      </w:r>
      <w:r>
        <w:rPr>
          <w:rFonts w:hint="eastAsia"/>
          <w:color w:val="000000" w:themeColor="text1"/>
          <w:kern w:val="0"/>
          <w:sz w:val="22"/>
          <w:szCs w:val="22"/>
        </w:rPr>
        <w:t xml:space="preserve"> </w:t>
      </w:r>
      <w:r>
        <w:rPr>
          <w:rFonts w:hint="eastAsia"/>
          <w:color w:val="000000" w:themeColor="text1"/>
          <w:kern w:val="0"/>
          <w:sz w:val="22"/>
          <w:szCs w:val="22"/>
        </w:rPr>
        <w:t>学院每年召开大会对先进个人和集体进行表彰。</w:t>
      </w:r>
    </w:p>
    <w:p w:rsidR="008C4AFE" w:rsidRDefault="008C4AFE" w:rsidP="008C4AFE">
      <w:pPr>
        <w:pStyle w:val="a5"/>
        <w:spacing w:before="156" w:after="156" w:line="370" w:lineRule="exact"/>
        <w:rPr>
          <w:color w:val="000000"/>
          <w:kern w:val="0"/>
          <w:sz w:val="32"/>
          <w:szCs w:val="32"/>
        </w:rPr>
      </w:pPr>
      <w:r>
        <w:rPr>
          <w:rFonts w:hint="eastAsia"/>
          <w:color w:val="000000"/>
          <w:kern w:val="0"/>
          <w:sz w:val="32"/>
          <w:szCs w:val="32"/>
        </w:rPr>
        <w:t>第七章</w:t>
      </w:r>
      <w:r>
        <w:rPr>
          <w:rFonts w:hint="eastAsia"/>
          <w:color w:val="000000"/>
          <w:kern w:val="0"/>
          <w:sz w:val="32"/>
          <w:szCs w:val="32"/>
        </w:rPr>
        <w:t xml:space="preserve">  </w:t>
      </w:r>
      <w:r>
        <w:rPr>
          <w:rFonts w:hint="eastAsia"/>
          <w:color w:val="000000"/>
          <w:kern w:val="0"/>
          <w:sz w:val="32"/>
          <w:szCs w:val="32"/>
        </w:rPr>
        <w:t>附</w:t>
      </w:r>
      <w:r>
        <w:rPr>
          <w:rFonts w:hint="eastAsia"/>
          <w:color w:val="000000"/>
          <w:kern w:val="0"/>
          <w:sz w:val="32"/>
          <w:szCs w:val="32"/>
        </w:rPr>
        <w:t xml:space="preserve">  </w:t>
      </w:r>
      <w:r>
        <w:rPr>
          <w:rFonts w:hint="eastAsia"/>
          <w:color w:val="000000"/>
          <w:kern w:val="0"/>
          <w:sz w:val="32"/>
          <w:szCs w:val="32"/>
        </w:rPr>
        <w:t>则</w:t>
      </w:r>
    </w:p>
    <w:p w:rsidR="008C4AFE" w:rsidRDefault="008C4AFE" w:rsidP="008C4AFE">
      <w:pPr>
        <w:pStyle w:val="A6"/>
        <w:spacing w:line="370" w:lineRule="exact"/>
        <w:ind w:firstLine="442"/>
        <w:rPr>
          <w:color w:val="000000" w:themeColor="text1"/>
          <w:kern w:val="0"/>
          <w:sz w:val="22"/>
          <w:szCs w:val="22"/>
        </w:rPr>
      </w:pPr>
      <w:r>
        <w:rPr>
          <w:rFonts w:hint="eastAsia"/>
          <w:b/>
          <w:color w:val="000000" w:themeColor="text1"/>
          <w:sz w:val="22"/>
          <w:szCs w:val="22"/>
        </w:rPr>
        <w:t>第二十二条</w:t>
      </w:r>
      <w:r>
        <w:rPr>
          <w:rFonts w:ascii="黑体" w:eastAsia="黑体" w:hint="eastAsia"/>
          <w:color w:val="000000" w:themeColor="text1"/>
          <w:sz w:val="22"/>
          <w:szCs w:val="22"/>
        </w:rPr>
        <w:t xml:space="preserve"> </w:t>
      </w:r>
      <w:r>
        <w:rPr>
          <w:rFonts w:hint="eastAsia"/>
          <w:color w:val="000000" w:themeColor="text1"/>
          <w:kern w:val="0"/>
          <w:sz w:val="22"/>
          <w:szCs w:val="22"/>
        </w:rPr>
        <w:t>凡受到学院纪律处分的学生，不得参与该年度内各项评优或奖励。</w:t>
      </w:r>
    </w:p>
    <w:p w:rsidR="008C4AFE" w:rsidRDefault="008C4AFE" w:rsidP="008C4AFE">
      <w:pPr>
        <w:spacing w:line="370" w:lineRule="exact"/>
        <w:ind w:firstLineChars="200" w:firstLine="442"/>
        <w:jc w:val="left"/>
        <w:rPr>
          <w:sz w:val="22"/>
          <w:szCs w:val="22"/>
        </w:rPr>
      </w:pPr>
      <w:r>
        <w:rPr>
          <w:rFonts w:hint="eastAsia"/>
          <w:b/>
          <w:color w:val="000000" w:themeColor="text1"/>
          <w:sz w:val="22"/>
          <w:szCs w:val="28"/>
        </w:rPr>
        <w:t>第二十三条</w:t>
      </w:r>
      <w:r>
        <w:rPr>
          <w:rFonts w:hint="eastAsia"/>
          <w:b/>
          <w:color w:val="000000" w:themeColor="text1"/>
          <w:sz w:val="22"/>
          <w:szCs w:val="28"/>
        </w:rPr>
        <w:t xml:space="preserve"> </w:t>
      </w:r>
      <w:r>
        <w:rPr>
          <w:rFonts w:hint="eastAsia"/>
          <w:sz w:val="22"/>
          <w:szCs w:val="22"/>
        </w:rPr>
        <w:t>本规定由电子科技大学成都学院学生工作处负责解释。</w:t>
      </w:r>
    </w:p>
    <w:p w:rsidR="00B11CE1" w:rsidRDefault="008C4AFE" w:rsidP="008C4AFE">
      <w:pPr>
        <w:rPr>
          <w:sz w:val="22"/>
          <w:szCs w:val="22"/>
        </w:rPr>
      </w:pPr>
      <w:r>
        <w:rPr>
          <w:rFonts w:hint="eastAsia"/>
          <w:b/>
          <w:color w:val="000000" w:themeColor="text1"/>
          <w:sz w:val="22"/>
          <w:szCs w:val="28"/>
        </w:rPr>
        <w:t>第二十四条</w:t>
      </w:r>
      <w:r>
        <w:rPr>
          <w:rFonts w:hint="eastAsia"/>
          <w:b/>
          <w:color w:val="000000" w:themeColor="text1"/>
          <w:sz w:val="22"/>
          <w:szCs w:val="28"/>
        </w:rPr>
        <w:t xml:space="preserve"> </w:t>
      </w:r>
      <w:r>
        <w:rPr>
          <w:rFonts w:hint="eastAsia"/>
          <w:sz w:val="22"/>
          <w:szCs w:val="22"/>
        </w:rPr>
        <w:t>本规定经</w:t>
      </w:r>
      <w:r>
        <w:rPr>
          <w:rFonts w:hint="eastAsia"/>
          <w:sz w:val="22"/>
          <w:szCs w:val="22"/>
        </w:rPr>
        <w:t>20</w:t>
      </w:r>
      <w:r>
        <w:rPr>
          <w:sz w:val="22"/>
          <w:szCs w:val="22"/>
        </w:rPr>
        <w:t>17</w:t>
      </w:r>
      <w:r>
        <w:rPr>
          <w:rFonts w:hint="eastAsia"/>
          <w:sz w:val="22"/>
          <w:szCs w:val="22"/>
        </w:rPr>
        <w:t>年</w:t>
      </w:r>
      <w:r>
        <w:rPr>
          <w:rFonts w:hint="eastAsia"/>
          <w:sz w:val="22"/>
          <w:szCs w:val="22"/>
        </w:rPr>
        <w:t>7</w:t>
      </w:r>
      <w:r>
        <w:rPr>
          <w:rFonts w:hint="eastAsia"/>
          <w:sz w:val="22"/>
          <w:szCs w:val="22"/>
        </w:rPr>
        <w:t>月</w:t>
      </w:r>
      <w:r>
        <w:rPr>
          <w:rFonts w:hint="eastAsia"/>
          <w:sz w:val="22"/>
          <w:szCs w:val="22"/>
        </w:rPr>
        <w:t>3</w:t>
      </w:r>
      <w:r>
        <w:rPr>
          <w:rFonts w:hint="eastAsia"/>
          <w:sz w:val="22"/>
          <w:szCs w:val="22"/>
        </w:rPr>
        <w:t>日院长办公会议讨论通过，自</w:t>
      </w:r>
      <w:r>
        <w:rPr>
          <w:rFonts w:hint="eastAsia"/>
          <w:sz w:val="22"/>
          <w:szCs w:val="22"/>
        </w:rPr>
        <w:t>20</w:t>
      </w:r>
      <w:r>
        <w:rPr>
          <w:sz w:val="22"/>
          <w:szCs w:val="22"/>
        </w:rPr>
        <w:t>17</w:t>
      </w:r>
      <w:r>
        <w:rPr>
          <w:rFonts w:hint="eastAsia"/>
          <w:sz w:val="22"/>
          <w:szCs w:val="22"/>
        </w:rPr>
        <w:t>年</w:t>
      </w:r>
      <w:r>
        <w:rPr>
          <w:rFonts w:hint="eastAsia"/>
          <w:sz w:val="22"/>
          <w:szCs w:val="22"/>
        </w:rPr>
        <w:t>9</w:t>
      </w:r>
      <w:r>
        <w:rPr>
          <w:rFonts w:hint="eastAsia"/>
          <w:sz w:val="22"/>
          <w:szCs w:val="22"/>
        </w:rPr>
        <w:t>月</w:t>
      </w:r>
      <w:r>
        <w:rPr>
          <w:rFonts w:hint="eastAsia"/>
          <w:sz w:val="22"/>
          <w:szCs w:val="22"/>
        </w:rPr>
        <w:t>1</w:t>
      </w:r>
      <w:r>
        <w:rPr>
          <w:rFonts w:hint="eastAsia"/>
          <w:sz w:val="22"/>
          <w:szCs w:val="22"/>
        </w:rPr>
        <w:t>日起实施。</w:t>
      </w: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rPr>
          <w:sz w:val="22"/>
          <w:szCs w:val="22"/>
        </w:rPr>
      </w:pPr>
    </w:p>
    <w:p w:rsidR="008C4AFE" w:rsidRDefault="008C4AFE" w:rsidP="008C4AFE">
      <w:pPr>
        <w:keepNext/>
        <w:keepLines/>
        <w:spacing w:before="240" w:after="240" w:line="370" w:lineRule="exact"/>
        <w:jc w:val="center"/>
        <w:outlineLvl w:val="0"/>
        <w:rPr>
          <w:b/>
          <w:bCs/>
          <w:kern w:val="44"/>
          <w:sz w:val="32"/>
          <w:szCs w:val="48"/>
        </w:rPr>
      </w:pPr>
      <w:r>
        <w:rPr>
          <w:rFonts w:hint="eastAsia"/>
          <w:b/>
          <w:bCs/>
          <w:kern w:val="44"/>
          <w:sz w:val="32"/>
          <w:szCs w:val="48"/>
        </w:rPr>
        <w:lastRenderedPageBreak/>
        <w:t>电子科技大学成都学院</w:t>
      </w:r>
      <w:r>
        <w:rPr>
          <w:b/>
          <w:bCs/>
          <w:kern w:val="44"/>
          <w:sz w:val="32"/>
          <w:szCs w:val="48"/>
        </w:rPr>
        <w:br/>
      </w:r>
      <w:r>
        <w:rPr>
          <w:rFonts w:hint="eastAsia"/>
          <w:b/>
          <w:bCs/>
          <w:kern w:val="44"/>
          <w:sz w:val="32"/>
          <w:szCs w:val="48"/>
        </w:rPr>
        <w:t>学生纪律处分规定</w:t>
      </w:r>
    </w:p>
    <w:p w:rsidR="008C4AFE" w:rsidRDefault="008C4AFE" w:rsidP="008C4AFE">
      <w:pPr>
        <w:pStyle w:val="a5"/>
        <w:spacing w:before="156" w:after="156" w:line="370" w:lineRule="exact"/>
        <w:rPr>
          <w:sz w:val="32"/>
          <w:szCs w:val="32"/>
        </w:rPr>
      </w:pPr>
      <w:r>
        <w:rPr>
          <w:rFonts w:hint="eastAsia"/>
          <w:sz w:val="32"/>
          <w:szCs w:val="32"/>
        </w:rPr>
        <w:t>第一章总则</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第一条</w:t>
      </w:r>
      <w:r>
        <w:rPr>
          <w:rFonts w:hint="eastAsia"/>
          <w:b/>
          <w:color w:val="000000"/>
          <w:sz w:val="22"/>
          <w:szCs w:val="22"/>
        </w:rPr>
        <w:t xml:space="preserve"> </w:t>
      </w:r>
      <w:r>
        <w:rPr>
          <w:rFonts w:hint="eastAsia"/>
          <w:sz w:val="22"/>
          <w:szCs w:val="22"/>
        </w:rPr>
        <w:t>遵守国家法律、法规和学院的各项管理制度是学生应当履行的义务。为了维护学院正常的教育教学秩序和生活秩序，保障学生身心健康和合法权益，建设良好院风、学风，促进学生德智体美全面发展，根据《普通高等学校学生管理规定》</w:t>
      </w:r>
      <w:r>
        <w:rPr>
          <w:sz w:val="22"/>
          <w:szCs w:val="22"/>
        </w:rPr>
        <w:t>[</w:t>
      </w:r>
      <w:r>
        <w:rPr>
          <w:rFonts w:hint="eastAsia"/>
          <w:sz w:val="22"/>
          <w:szCs w:val="22"/>
        </w:rPr>
        <w:t>教育部第</w:t>
      </w:r>
      <w:r>
        <w:rPr>
          <w:sz w:val="22"/>
          <w:szCs w:val="22"/>
        </w:rPr>
        <w:t>41</w:t>
      </w:r>
      <w:r>
        <w:rPr>
          <w:rFonts w:hint="eastAsia"/>
          <w:sz w:val="22"/>
          <w:szCs w:val="22"/>
        </w:rPr>
        <w:t>号令</w:t>
      </w:r>
      <w:r>
        <w:rPr>
          <w:sz w:val="22"/>
          <w:szCs w:val="22"/>
        </w:rPr>
        <w:t>]</w:t>
      </w:r>
      <w:r>
        <w:rPr>
          <w:rFonts w:hint="eastAsia"/>
          <w:sz w:val="22"/>
          <w:szCs w:val="22"/>
        </w:rPr>
        <w:t>和《高等学校学生行为准则》，以及国家有关法律、法规和学院的管理制度，制定本规定。</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第二条</w:t>
      </w:r>
      <w:r>
        <w:rPr>
          <w:rFonts w:hint="eastAsia"/>
          <w:b/>
          <w:color w:val="000000"/>
          <w:sz w:val="22"/>
          <w:szCs w:val="22"/>
        </w:rPr>
        <w:t xml:space="preserve"> </w:t>
      </w:r>
      <w:r>
        <w:rPr>
          <w:rFonts w:hint="eastAsia"/>
          <w:sz w:val="22"/>
          <w:szCs w:val="22"/>
        </w:rPr>
        <w:t>取得我院学籍的学生，凡违法、违规、违反学院各项管理制度应当给予纪律处分的，适用本规定。</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第三条</w:t>
      </w:r>
      <w:r>
        <w:rPr>
          <w:rFonts w:hint="eastAsia"/>
          <w:b/>
          <w:color w:val="000000"/>
          <w:sz w:val="22"/>
          <w:szCs w:val="22"/>
        </w:rPr>
        <w:t xml:space="preserve"> </w:t>
      </w:r>
      <w:r>
        <w:rPr>
          <w:rFonts w:hint="eastAsia"/>
          <w:sz w:val="22"/>
          <w:szCs w:val="22"/>
        </w:rPr>
        <w:t>对违反法律法规、普通高等学校学生管理规定以及学校纪律行为的学生，应当坚持教育与惩戒相结合，与学生违法、违纪行为的性质和过错的严重程度相适应。学校对学生的处分，应当做到程序正当、证据充分、依据明确、定性准确、处分适当。</w:t>
      </w:r>
    </w:p>
    <w:p w:rsidR="008C4AFE" w:rsidRDefault="008C4AFE" w:rsidP="008C4AFE">
      <w:pPr>
        <w:pStyle w:val="a5"/>
        <w:spacing w:before="156" w:after="156" w:line="370" w:lineRule="exact"/>
        <w:rPr>
          <w:sz w:val="32"/>
          <w:szCs w:val="32"/>
        </w:rPr>
      </w:pPr>
      <w:r>
        <w:rPr>
          <w:rFonts w:hint="eastAsia"/>
          <w:sz w:val="32"/>
          <w:szCs w:val="32"/>
        </w:rPr>
        <w:t>第二章纪律处分的种类和应用</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第四条</w:t>
      </w:r>
      <w:r>
        <w:rPr>
          <w:rFonts w:ascii="黑体" w:eastAsia="黑体" w:hint="eastAsia"/>
          <w:sz w:val="22"/>
          <w:szCs w:val="22"/>
        </w:rPr>
        <w:t xml:space="preserve"> </w:t>
      </w:r>
      <w:r>
        <w:rPr>
          <w:rFonts w:hint="eastAsia"/>
          <w:sz w:val="22"/>
          <w:szCs w:val="22"/>
        </w:rPr>
        <w:t>学院对学生纪律处分的种类分为：</w:t>
      </w:r>
    </w:p>
    <w:p w:rsidR="008C4AFE" w:rsidRDefault="008C4AFE" w:rsidP="008C4AFE">
      <w:pPr>
        <w:pStyle w:val="A6"/>
        <w:spacing w:line="370" w:lineRule="exact"/>
        <w:ind w:firstLine="440"/>
        <w:rPr>
          <w:sz w:val="22"/>
          <w:szCs w:val="22"/>
        </w:rPr>
      </w:pPr>
      <w:r>
        <w:rPr>
          <w:rFonts w:hint="eastAsia"/>
          <w:sz w:val="22"/>
          <w:szCs w:val="22"/>
        </w:rPr>
        <w:t>（一）警告；</w:t>
      </w:r>
    </w:p>
    <w:p w:rsidR="008C4AFE" w:rsidRDefault="008C4AFE" w:rsidP="008C4AFE">
      <w:pPr>
        <w:pStyle w:val="A6"/>
        <w:spacing w:line="370" w:lineRule="exact"/>
        <w:ind w:firstLine="440"/>
        <w:rPr>
          <w:sz w:val="22"/>
          <w:szCs w:val="22"/>
        </w:rPr>
      </w:pPr>
      <w:r>
        <w:rPr>
          <w:rFonts w:hint="eastAsia"/>
          <w:sz w:val="22"/>
          <w:szCs w:val="22"/>
        </w:rPr>
        <w:t>（二）严重警告；</w:t>
      </w:r>
    </w:p>
    <w:p w:rsidR="008C4AFE" w:rsidRDefault="008C4AFE" w:rsidP="008C4AFE">
      <w:pPr>
        <w:pStyle w:val="A6"/>
        <w:spacing w:line="370" w:lineRule="exact"/>
        <w:ind w:firstLine="440"/>
        <w:rPr>
          <w:sz w:val="22"/>
          <w:szCs w:val="22"/>
        </w:rPr>
      </w:pPr>
      <w:r>
        <w:rPr>
          <w:rFonts w:hint="eastAsia"/>
          <w:sz w:val="22"/>
          <w:szCs w:val="22"/>
        </w:rPr>
        <w:t>（三）记过；</w:t>
      </w:r>
    </w:p>
    <w:p w:rsidR="008C4AFE" w:rsidRDefault="008C4AFE" w:rsidP="008C4AFE">
      <w:pPr>
        <w:pStyle w:val="A6"/>
        <w:spacing w:line="370" w:lineRule="exact"/>
        <w:ind w:firstLine="440"/>
        <w:rPr>
          <w:sz w:val="22"/>
          <w:szCs w:val="22"/>
        </w:rPr>
      </w:pPr>
      <w:r>
        <w:rPr>
          <w:rFonts w:hint="eastAsia"/>
          <w:sz w:val="22"/>
          <w:szCs w:val="22"/>
        </w:rPr>
        <w:t>（四）留校察看；</w:t>
      </w:r>
    </w:p>
    <w:p w:rsidR="008C4AFE" w:rsidRDefault="008C4AFE" w:rsidP="008C4AFE">
      <w:pPr>
        <w:pStyle w:val="A6"/>
        <w:spacing w:line="370" w:lineRule="exact"/>
        <w:ind w:firstLine="440"/>
        <w:rPr>
          <w:sz w:val="22"/>
          <w:szCs w:val="22"/>
        </w:rPr>
      </w:pPr>
      <w:r>
        <w:rPr>
          <w:rFonts w:hint="eastAsia"/>
          <w:sz w:val="22"/>
          <w:szCs w:val="22"/>
        </w:rPr>
        <w:t>（五）开除学籍。</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 xml:space="preserve">第五条 </w:t>
      </w:r>
      <w:r>
        <w:rPr>
          <w:rFonts w:hint="eastAsia"/>
          <w:sz w:val="22"/>
          <w:szCs w:val="22"/>
        </w:rPr>
        <w:t>留校察看处分的察看期限从处分决定之日起计算，期限为</w:t>
      </w:r>
      <w:r>
        <w:rPr>
          <w:sz w:val="22"/>
          <w:szCs w:val="22"/>
        </w:rPr>
        <w:t>6</w:t>
      </w:r>
      <w:r>
        <w:rPr>
          <w:rFonts w:hint="eastAsia"/>
          <w:sz w:val="22"/>
          <w:szCs w:val="22"/>
        </w:rPr>
        <w:t>到</w:t>
      </w:r>
      <w:r>
        <w:rPr>
          <w:sz w:val="22"/>
          <w:szCs w:val="22"/>
        </w:rPr>
        <w:t>12</w:t>
      </w:r>
      <w:r>
        <w:rPr>
          <w:rFonts w:hint="eastAsia"/>
          <w:sz w:val="22"/>
          <w:szCs w:val="22"/>
        </w:rPr>
        <w:t>个月，到期按学校规定程序予以解除。受留校察看处分的学生，由学生所在系（分院）负责考察：</w:t>
      </w:r>
    </w:p>
    <w:p w:rsidR="008C4AFE" w:rsidRDefault="008C4AFE" w:rsidP="008C4AFE">
      <w:pPr>
        <w:pStyle w:val="A6"/>
        <w:spacing w:line="370" w:lineRule="exact"/>
        <w:ind w:firstLine="440"/>
        <w:rPr>
          <w:sz w:val="22"/>
          <w:szCs w:val="22"/>
        </w:rPr>
      </w:pPr>
      <w:r>
        <w:rPr>
          <w:rFonts w:hint="eastAsia"/>
          <w:sz w:val="22"/>
          <w:szCs w:val="22"/>
        </w:rPr>
        <w:t>（一）在察看期，学生有进步表现，可按期终止；</w:t>
      </w:r>
    </w:p>
    <w:p w:rsidR="008C4AFE" w:rsidRDefault="008C4AFE" w:rsidP="008C4AFE">
      <w:pPr>
        <w:pStyle w:val="A6"/>
        <w:spacing w:line="370" w:lineRule="exact"/>
        <w:ind w:firstLine="440"/>
        <w:rPr>
          <w:sz w:val="22"/>
          <w:szCs w:val="22"/>
        </w:rPr>
      </w:pPr>
      <w:r>
        <w:rPr>
          <w:rFonts w:hint="eastAsia"/>
          <w:sz w:val="22"/>
          <w:szCs w:val="22"/>
        </w:rPr>
        <w:t>（二）有突出表现，经本人申请，学院主管部门批准，可以提前终止，但其察看期原则上不能少于六个月；</w:t>
      </w:r>
    </w:p>
    <w:p w:rsidR="008C4AFE" w:rsidRDefault="008C4AFE" w:rsidP="008C4AFE">
      <w:pPr>
        <w:pStyle w:val="A6"/>
        <w:spacing w:line="370" w:lineRule="exact"/>
        <w:ind w:firstLine="440"/>
        <w:rPr>
          <w:sz w:val="22"/>
          <w:szCs w:val="22"/>
        </w:rPr>
      </w:pPr>
      <w:r>
        <w:rPr>
          <w:rFonts w:hint="eastAsia"/>
          <w:sz w:val="22"/>
          <w:szCs w:val="22"/>
        </w:rPr>
        <w:t>（三）经教育不改或在察看期间又有违法违纪行为的，应当给予开除学籍处分；</w:t>
      </w:r>
    </w:p>
    <w:p w:rsidR="008C4AFE" w:rsidRDefault="008C4AFE" w:rsidP="008C4AFE">
      <w:pPr>
        <w:pStyle w:val="A6"/>
        <w:spacing w:line="370" w:lineRule="exact"/>
        <w:ind w:firstLine="440"/>
        <w:rPr>
          <w:sz w:val="22"/>
          <w:szCs w:val="22"/>
        </w:rPr>
      </w:pPr>
      <w:r>
        <w:rPr>
          <w:rFonts w:hint="eastAsia"/>
          <w:sz w:val="22"/>
          <w:szCs w:val="22"/>
        </w:rPr>
        <w:t>（四）毕业时未解除察看，按结业处理，不发给毕业证书；待留校察看期限满后，由个人提出申请，工作单位人事部门或相关单位部门出具实际表现的证明材料，学院可补发毕业证书。</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第六条</w:t>
      </w:r>
      <w:r>
        <w:rPr>
          <w:rFonts w:hint="eastAsia"/>
          <w:b/>
          <w:color w:val="000000"/>
          <w:sz w:val="22"/>
          <w:szCs w:val="22"/>
        </w:rPr>
        <w:t xml:space="preserve"> </w:t>
      </w:r>
      <w:r>
        <w:rPr>
          <w:rFonts w:hint="eastAsia"/>
          <w:sz w:val="22"/>
          <w:szCs w:val="22"/>
        </w:rPr>
        <w:t>违反本规定，有下列情形之一的，视为严重违纪，根据情节给予相应的处分：</w:t>
      </w:r>
    </w:p>
    <w:p w:rsidR="008C4AFE" w:rsidRDefault="008C4AFE" w:rsidP="008C4AFE">
      <w:pPr>
        <w:pStyle w:val="A6"/>
        <w:spacing w:line="370" w:lineRule="exact"/>
        <w:ind w:firstLine="440"/>
        <w:rPr>
          <w:sz w:val="22"/>
          <w:szCs w:val="22"/>
        </w:rPr>
      </w:pPr>
      <w:r>
        <w:rPr>
          <w:rFonts w:hint="eastAsia"/>
          <w:sz w:val="22"/>
          <w:szCs w:val="22"/>
        </w:rPr>
        <w:t>（一）对有关人员（如检举人、证人等）打击报复、威胁恫吓的；</w:t>
      </w:r>
    </w:p>
    <w:p w:rsidR="008C4AFE" w:rsidRDefault="008C4AFE" w:rsidP="008C4AFE">
      <w:pPr>
        <w:pStyle w:val="A6"/>
        <w:spacing w:line="370" w:lineRule="exact"/>
        <w:ind w:firstLine="440"/>
        <w:rPr>
          <w:sz w:val="22"/>
          <w:szCs w:val="22"/>
        </w:rPr>
      </w:pPr>
      <w:r>
        <w:rPr>
          <w:rFonts w:hint="eastAsia"/>
          <w:sz w:val="22"/>
          <w:szCs w:val="22"/>
        </w:rPr>
        <w:t>（二）屡次违反学校规定受到纪律处分，经教育不</w:t>
      </w:r>
      <w:r>
        <w:rPr>
          <w:rFonts w:hint="eastAsia"/>
          <w:color w:val="000000" w:themeColor="text1"/>
          <w:sz w:val="22"/>
          <w:szCs w:val="22"/>
        </w:rPr>
        <w:t>改</w:t>
      </w:r>
      <w:r>
        <w:rPr>
          <w:rFonts w:hint="eastAsia"/>
          <w:sz w:val="22"/>
          <w:szCs w:val="22"/>
        </w:rPr>
        <w:t>的；</w:t>
      </w:r>
    </w:p>
    <w:p w:rsidR="008C4AFE" w:rsidRDefault="008C4AFE" w:rsidP="008C4AFE">
      <w:pPr>
        <w:pStyle w:val="A6"/>
        <w:spacing w:line="370" w:lineRule="exact"/>
        <w:ind w:firstLine="440"/>
        <w:rPr>
          <w:sz w:val="22"/>
          <w:szCs w:val="22"/>
        </w:rPr>
      </w:pPr>
      <w:r>
        <w:rPr>
          <w:rFonts w:hint="eastAsia"/>
          <w:sz w:val="22"/>
          <w:szCs w:val="22"/>
        </w:rPr>
        <w:t>（三）同时违反本规定两条以上规定的；</w:t>
      </w:r>
    </w:p>
    <w:p w:rsidR="008C4AFE" w:rsidRDefault="008C4AFE" w:rsidP="008C4AFE">
      <w:pPr>
        <w:pStyle w:val="A6"/>
        <w:spacing w:line="370" w:lineRule="exact"/>
        <w:ind w:firstLine="440"/>
        <w:rPr>
          <w:sz w:val="22"/>
          <w:szCs w:val="22"/>
        </w:rPr>
      </w:pPr>
      <w:r>
        <w:rPr>
          <w:rFonts w:hint="eastAsia"/>
          <w:sz w:val="22"/>
          <w:szCs w:val="22"/>
        </w:rPr>
        <w:t>（四）伪造、销毁、藏匿证据的；</w:t>
      </w:r>
    </w:p>
    <w:p w:rsidR="008C4AFE" w:rsidRDefault="008C4AFE" w:rsidP="008C4AFE">
      <w:pPr>
        <w:pStyle w:val="A6"/>
        <w:spacing w:line="370" w:lineRule="exact"/>
        <w:ind w:firstLine="440"/>
        <w:rPr>
          <w:sz w:val="22"/>
          <w:szCs w:val="22"/>
        </w:rPr>
      </w:pPr>
      <w:r>
        <w:rPr>
          <w:rFonts w:hint="eastAsia"/>
          <w:sz w:val="22"/>
          <w:szCs w:val="22"/>
        </w:rPr>
        <w:lastRenderedPageBreak/>
        <w:t>（五）其他严重违纪行为。</w:t>
      </w:r>
    </w:p>
    <w:p w:rsidR="008C4AFE" w:rsidRDefault="008C4AFE" w:rsidP="008C4AFE">
      <w:pPr>
        <w:pStyle w:val="a5"/>
        <w:spacing w:before="156" w:after="156" w:line="370" w:lineRule="exact"/>
        <w:rPr>
          <w:sz w:val="32"/>
          <w:szCs w:val="32"/>
        </w:rPr>
      </w:pPr>
      <w:r>
        <w:rPr>
          <w:rFonts w:hint="eastAsia"/>
          <w:sz w:val="32"/>
          <w:szCs w:val="32"/>
        </w:rPr>
        <w:t>第三章违纪行为和处分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第七条</w:t>
      </w:r>
      <w:r>
        <w:rPr>
          <w:rFonts w:hint="eastAsia"/>
          <w:b/>
          <w:color w:val="000000"/>
          <w:sz w:val="22"/>
          <w:szCs w:val="22"/>
        </w:rPr>
        <w:t xml:space="preserve"> </w:t>
      </w:r>
      <w:r>
        <w:rPr>
          <w:rFonts w:hint="eastAsia"/>
          <w:sz w:val="22"/>
          <w:szCs w:val="22"/>
        </w:rPr>
        <w:t>学生违反宪法，反对四项基本原则、破坏安定团结、扰乱社会秩序的，给予开除学籍处分。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第八条</w:t>
      </w:r>
      <w:r>
        <w:rPr>
          <w:rFonts w:hint="eastAsia"/>
          <w:b/>
          <w:color w:val="000000"/>
          <w:sz w:val="22"/>
          <w:szCs w:val="22"/>
        </w:rPr>
        <w:t xml:space="preserve"> </w:t>
      </w:r>
      <w:r>
        <w:rPr>
          <w:rFonts w:hint="eastAsia"/>
          <w:sz w:val="22"/>
          <w:szCs w:val="22"/>
        </w:rPr>
        <w:t>学生触犯国家法律，构成刑事犯罪的，给予开除学籍处分。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第九条</w:t>
      </w:r>
      <w:r>
        <w:rPr>
          <w:rFonts w:hint="eastAsia"/>
          <w:b/>
          <w:color w:val="000000"/>
          <w:sz w:val="22"/>
          <w:szCs w:val="22"/>
        </w:rPr>
        <w:t xml:space="preserve"> </w:t>
      </w:r>
      <w:r>
        <w:rPr>
          <w:rFonts w:hint="eastAsia"/>
          <w:sz w:val="22"/>
          <w:szCs w:val="22"/>
        </w:rPr>
        <w:t>学生治安管理处罚，情节严重、性质恶劣，给予开除学籍处分；其他违规行为，视情节后果，给予严重警告以上、留校察看以下的处分。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第十条</w:t>
      </w:r>
      <w:r>
        <w:rPr>
          <w:rFonts w:hint="eastAsia"/>
          <w:b/>
          <w:color w:val="000000"/>
          <w:sz w:val="22"/>
          <w:szCs w:val="22"/>
        </w:rPr>
        <w:t xml:space="preserve"> </w:t>
      </w:r>
      <w:r>
        <w:rPr>
          <w:rFonts w:hint="eastAsia"/>
          <w:sz w:val="22"/>
          <w:szCs w:val="22"/>
        </w:rPr>
        <w:t>有下列从事非法的社会政治活动，泄漏国家秘密等行为之一的，视其性质情节后果，给予记过、留校察看或开除学籍处分：</w:t>
      </w:r>
    </w:p>
    <w:p w:rsidR="008C4AFE" w:rsidRDefault="008C4AFE" w:rsidP="008C4AFE">
      <w:pPr>
        <w:pStyle w:val="A6"/>
        <w:spacing w:line="370" w:lineRule="exact"/>
        <w:ind w:firstLine="440"/>
        <w:rPr>
          <w:sz w:val="22"/>
          <w:szCs w:val="22"/>
        </w:rPr>
      </w:pPr>
      <w:r>
        <w:rPr>
          <w:rFonts w:hint="eastAsia"/>
          <w:sz w:val="22"/>
          <w:szCs w:val="22"/>
        </w:rPr>
        <w:t>（一）违反《中华人民共和国游行示威法》等法律法规，组织、参加未经批准的游行、示威活动的；组织、策划或参与扰乱社会秩序或学院管理秩序的；</w:t>
      </w:r>
    </w:p>
    <w:p w:rsidR="008C4AFE" w:rsidRDefault="008C4AFE" w:rsidP="008C4AFE">
      <w:pPr>
        <w:pStyle w:val="A6"/>
        <w:spacing w:line="370" w:lineRule="exact"/>
        <w:ind w:firstLine="440"/>
        <w:rPr>
          <w:sz w:val="22"/>
          <w:szCs w:val="22"/>
        </w:rPr>
      </w:pPr>
      <w:r>
        <w:rPr>
          <w:rFonts w:hint="eastAsia"/>
          <w:sz w:val="22"/>
          <w:szCs w:val="22"/>
        </w:rPr>
        <w:t>（二）利用手机、互联网络等通讯工具或张贴、投递、散发等方式，散布违法言论或煽动闹事制造混乱信息的；</w:t>
      </w:r>
    </w:p>
    <w:p w:rsidR="008C4AFE" w:rsidRDefault="008C4AFE" w:rsidP="008C4AFE">
      <w:pPr>
        <w:pStyle w:val="A6"/>
        <w:spacing w:line="370" w:lineRule="exact"/>
        <w:ind w:firstLine="440"/>
        <w:rPr>
          <w:sz w:val="22"/>
          <w:szCs w:val="22"/>
        </w:rPr>
      </w:pPr>
      <w:r>
        <w:rPr>
          <w:rFonts w:hint="eastAsia"/>
          <w:sz w:val="22"/>
          <w:szCs w:val="22"/>
        </w:rPr>
        <w:t>（三）组织、成立、加入非法社会团体或组织，从事非法活动的；</w:t>
      </w:r>
    </w:p>
    <w:p w:rsidR="008C4AFE" w:rsidRDefault="008C4AFE" w:rsidP="008C4AFE">
      <w:pPr>
        <w:pStyle w:val="A6"/>
        <w:spacing w:line="370" w:lineRule="exact"/>
        <w:ind w:firstLine="440"/>
        <w:rPr>
          <w:sz w:val="22"/>
          <w:szCs w:val="22"/>
        </w:rPr>
      </w:pPr>
      <w:r>
        <w:rPr>
          <w:rFonts w:hint="eastAsia"/>
          <w:sz w:val="22"/>
          <w:szCs w:val="22"/>
        </w:rPr>
        <w:t>（四）参与或从事非法传销、邪教、宗教、迷信活动的；</w:t>
      </w:r>
    </w:p>
    <w:p w:rsidR="008C4AFE" w:rsidRDefault="008C4AFE" w:rsidP="008C4AFE">
      <w:pPr>
        <w:pStyle w:val="A6"/>
        <w:spacing w:line="370" w:lineRule="exact"/>
        <w:ind w:firstLine="440"/>
        <w:rPr>
          <w:sz w:val="22"/>
          <w:szCs w:val="22"/>
        </w:rPr>
      </w:pPr>
      <w:r>
        <w:rPr>
          <w:rFonts w:hint="eastAsia"/>
          <w:sz w:val="22"/>
          <w:szCs w:val="22"/>
        </w:rPr>
        <w:t>（五）泄漏国家秘密，造成后果的。</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第十一条</w:t>
      </w:r>
      <w:r>
        <w:rPr>
          <w:rFonts w:hint="eastAsia"/>
          <w:b/>
          <w:color w:val="000000"/>
          <w:sz w:val="22"/>
          <w:szCs w:val="22"/>
        </w:rPr>
        <w:t xml:space="preserve"> </w:t>
      </w:r>
      <w:r>
        <w:rPr>
          <w:rFonts w:hint="eastAsia"/>
          <w:sz w:val="22"/>
          <w:szCs w:val="22"/>
        </w:rPr>
        <w:t>学生不能按时参加教育教学计划规定的活动，应当事先请假并获得批准。未请假或请假未经批准，离校连续两周以上的，给予退学处理；离校连续两周以内的，视具体情况，给予警告以上、留校察看以下的处分。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第十二条</w:t>
      </w:r>
      <w:r>
        <w:rPr>
          <w:rFonts w:hint="eastAsia"/>
          <w:b/>
          <w:color w:val="000000"/>
          <w:sz w:val="22"/>
          <w:szCs w:val="22"/>
        </w:rPr>
        <w:t xml:space="preserve"> </w:t>
      </w:r>
      <w:r>
        <w:rPr>
          <w:rFonts w:hint="eastAsia"/>
          <w:sz w:val="22"/>
          <w:szCs w:val="22"/>
        </w:rPr>
        <w:t>参加国家教育考试或学院组织考试的学生，应当遵守考试纪律。如有</w:t>
      </w:r>
      <w:r>
        <w:rPr>
          <w:sz w:val="22"/>
          <w:szCs w:val="22"/>
        </w:rPr>
        <w:t>违反的，按学校相关规定，并结合学生考试违规行为的性质和情节程度，给予警告、严重警告、记过、留校查看</w:t>
      </w:r>
      <w:r>
        <w:rPr>
          <w:rFonts w:hint="eastAsia"/>
          <w:sz w:val="22"/>
          <w:szCs w:val="22"/>
        </w:rPr>
        <w:t>，</w:t>
      </w:r>
      <w:r>
        <w:rPr>
          <w:sz w:val="22"/>
          <w:szCs w:val="22"/>
        </w:rPr>
        <w:t>直至开除学籍的处分。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第十三条</w:t>
      </w:r>
      <w:r>
        <w:rPr>
          <w:rFonts w:hint="eastAsia"/>
          <w:b/>
          <w:color w:val="000000"/>
          <w:sz w:val="22"/>
          <w:szCs w:val="22"/>
        </w:rPr>
        <w:t xml:space="preserve"> </w:t>
      </w:r>
      <w:r>
        <w:rPr>
          <w:rFonts w:hint="eastAsia"/>
          <w:sz w:val="22"/>
          <w:szCs w:val="22"/>
        </w:rPr>
        <w:t>学位论文、公开发表的研究成果存在抄袭、篡改、伪造等学术不端行为，情节严重的，或者代写论文、买卖论文的，给予开除学籍处分。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第十四条</w:t>
      </w:r>
      <w:r>
        <w:rPr>
          <w:rFonts w:hint="eastAsia"/>
          <w:b/>
          <w:color w:val="000000"/>
          <w:sz w:val="22"/>
          <w:szCs w:val="22"/>
        </w:rPr>
        <w:t xml:space="preserve"> </w:t>
      </w:r>
      <w:r>
        <w:rPr>
          <w:rFonts w:hint="eastAsia"/>
          <w:sz w:val="22"/>
          <w:szCs w:val="22"/>
        </w:rPr>
        <w:t>有下列侵害他人身心等行为之一，尚不够刑事处罚的，视其情节轻重，给予相应的纪律处分：</w:t>
      </w:r>
    </w:p>
    <w:p w:rsidR="008C4AFE" w:rsidRDefault="008C4AFE" w:rsidP="008C4AFE">
      <w:pPr>
        <w:pStyle w:val="A6"/>
        <w:spacing w:line="370" w:lineRule="exact"/>
        <w:ind w:firstLine="440"/>
        <w:rPr>
          <w:sz w:val="22"/>
          <w:szCs w:val="22"/>
        </w:rPr>
      </w:pPr>
      <w:r>
        <w:rPr>
          <w:rFonts w:hint="eastAsia"/>
          <w:sz w:val="22"/>
          <w:szCs w:val="22"/>
        </w:rPr>
        <w:t>（一）殴打他人或互殴，尚未致伤的</w:t>
      </w:r>
      <w:r>
        <w:rPr>
          <w:sz w:val="22"/>
          <w:szCs w:val="22"/>
        </w:rPr>
        <w:t>,</w:t>
      </w:r>
      <w:r>
        <w:rPr>
          <w:rFonts w:hint="eastAsia"/>
          <w:sz w:val="22"/>
          <w:szCs w:val="22"/>
        </w:rPr>
        <w:t>给予警告处分；</w:t>
      </w:r>
    </w:p>
    <w:p w:rsidR="008C4AFE" w:rsidRDefault="008C4AFE" w:rsidP="008C4AFE">
      <w:pPr>
        <w:pStyle w:val="A6"/>
        <w:spacing w:line="370" w:lineRule="exact"/>
        <w:ind w:firstLine="440"/>
        <w:rPr>
          <w:sz w:val="22"/>
          <w:szCs w:val="22"/>
        </w:rPr>
      </w:pPr>
      <w:r>
        <w:rPr>
          <w:rFonts w:hint="eastAsia"/>
          <w:sz w:val="22"/>
          <w:szCs w:val="22"/>
        </w:rPr>
        <w:t>（二）殴打他人或互殴致他人受到伤害的，视其行为的性质和后果，给予严重警告以上处分；</w:t>
      </w:r>
    </w:p>
    <w:p w:rsidR="008C4AFE" w:rsidRDefault="008C4AFE" w:rsidP="008C4AFE">
      <w:pPr>
        <w:pStyle w:val="A6"/>
        <w:spacing w:line="370" w:lineRule="exact"/>
        <w:ind w:firstLine="440"/>
        <w:rPr>
          <w:sz w:val="22"/>
          <w:szCs w:val="22"/>
        </w:rPr>
      </w:pPr>
      <w:r>
        <w:rPr>
          <w:rFonts w:hint="eastAsia"/>
          <w:sz w:val="22"/>
          <w:szCs w:val="22"/>
        </w:rPr>
        <w:t>（三）在争执或斗殴中亮出凶器的，给予记过处分；</w:t>
      </w:r>
    </w:p>
    <w:p w:rsidR="008C4AFE" w:rsidRDefault="008C4AFE" w:rsidP="008C4AFE">
      <w:pPr>
        <w:pStyle w:val="A6"/>
        <w:spacing w:line="370" w:lineRule="exact"/>
        <w:ind w:firstLine="440"/>
        <w:rPr>
          <w:sz w:val="22"/>
          <w:szCs w:val="22"/>
        </w:rPr>
      </w:pPr>
      <w:r>
        <w:rPr>
          <w:rFonts w:hint="eastAsia"/>
          <w:sz w:val="22"/>
          <w:szCs w:val="22"/>
        </w:rPr>
        <w:t>（四）持械打人的，视其行为的后果，给予记过以上处分；</w:t>
      </w:r>
    </w:p>
    <w:p w:rsidR="008C4AFE" w:rsidRDefault="008C4AFE" w:rsidP="008C4AFE">
      <w:pPr>
        <w:pStyle w:val="A6"/>
        <w:spacing w:line="370" w:lineRule="exact"/>
        <w:ind w:firstLine="440"/>
        <w:rPr>
          <w:sz w:val="22"/>
          <w:szCs w:val="22"/>
        </w:rPr>
      </w:pPr>
      <w:r>
        <w:rPr>
          <w:rFonts w:hint="eastAsia"/>
          <w:sz w:val="22"/>
          <w:szCs w:val="22"/>
        </w:rPr>
        <w:t>（五）作伪证并给调查造成困难者，给予警告处分；</w:t>
      </w:r>
    </w:p>
    <w:p w:rsidR="008C4AFE" w:rsidRDefault="008C4AFE" w:rsidP="008C4AFE">
      <w:pPr>
        <w:pStyle w:val="A6"/>
        <w:spacing w:line="370" w:lineRule="exact"/>
        <w:ind w:firstLine="440"/>
        <w:rPr>
          <w:sz w:val="22"/>
          <w:szCs w:val="22"/>
        </w:rPr>
      </w:pPr>
      <w:r>
        <w:rPr>
          <w:rFonts w:hint="eastAsia"/>
          <w:sz w:val="22"/>
          <w:szCs w:val="22"/>
        </w:rPr>
        <w:t>（六）侮辱他人或捏造事实诽谤他人情节较轻的，给予严重警告处分；</w:t>
      </w:r>
    </w:p>
    <w:p w:rsidR="008C4AFE" w:rsidRDefault="008C4AFE" w:rsidP="008C4AFE">
      <w:pPr>
        <w:pStyle w:val="A6"/>
        <w:spacing w:line="370" w:lineRule="exact"/>
        <w:ind w:firstLine="440"/>
        <w:rPr>
          <w:sz w:val="22"/>
          <w:szCs w:val="22"/>
        </w:rPr>
      </w:pPr>
      <w:r>
        <w:rPr>
          <w:rFonts w:hint="eastAsia"/>
          <w:sz w:val="22"/>
          <w:szCs w:val="22"/>
        </w:rPr>
        <w:t>（七）对于聚众群殴的，视其行为的后果，给予记过以上处分；为首的给予留校察看或开除学籍处分。</w:t>
      </w:r>
    </w:p>
    <w:p w:rsidR="008C4AFE" w:rsidRDefault="008C4AFE" w:rsidP="008C4AFE">
      <w:pPr>
        <w:pStyle w:val="A6"/>
        <w:spacing w:line="370" w:lineRule="exact"/>
        <w:ind w:firstLine="440"/>
        <w:rPr>
          <w:sz w:val="22"/>
          <w:szCs w:val="22"/>
        </w:rPr>
      </w:pPr>
      <w:r>
        <w:rPr>
          <w:rFonts w:hint="eastAsia"/>
          <w:sz w:val="22"/>
          <w:szCs w:val="22"/>
        </w:rPr>
        <w:t>打架斗殴造成他人伤害或损失的，除受到处分外，须赔偿直接经济损失。</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lastRenderedPageBreak/>
        <w:t>第十五条</w:t>
      </w:r>
      <w:r>
        <w:rPr>
          <w:rFonts w:hint="eastAsia"/>
          <w:b/>
          <w:color w:val="000000"/>
          <w:sz w:val="22"/>
          <w:szCs w:val="22"/>
        </w:rPr>
        <w:t xml:space="preserve"> </w:t>
      </w:r>
      <w:r>
        <w:rPr>
          <w:rFonts w:hint="eastAsia"/>
          <w:sz w:val="22"/>
          <w:szCs w:val="22"/>
        </w:rPr>
        <w:t>有伪造、变造印章、文件、证件、证明、档案等行为，造成不良影响及后果的，视其情节轻重，给予警告以上、留校察看以下处分。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第十六条</w:t>
      </w:r>
      <w:r>
        <w:rPr>
          <w:rFonts w:hint="eastAsia"/>
          <w:b/>
          <w:color w:val="000000"/>
          <w:sz w:val="22"/>
          <w:szCs w:val="22"/>
        </w:rPr>
        <w:t xml:space="preserve"> </w:t>
      </w:r>
      <w:r>
        <w:rPr>
          <w:rFonts w:hint="eastAsia"/>
          <w:sz w:val="22"/>
          <w:szCs w:val="22"/>
        </w:rPr>
        <w:t>有下列偷窃、诈骗公私财物行为之一，尚不够刑事处罚的，视情节后果，给予相应的纪律处分：</w:t>
      </w:r>
    </w:p>
    <w:p w:rsidR="008C4AFE" w:rsidRDefault="008C4AFE" w:rsidP="008C4AFE">
      <w:pPr>
        <w:pStyle w:val="A6"/>
        <w:spacing w:line="370" w:lineRule="exact"/>
        <w:ind w:firstLine="440"/>
        <w:rPr>
          <w:sz w:val="22"/>
          <w:szCs w:val="22"/>
        </w:rPr>
      </w:pPr>
      <w:r>
        <w:rPr>
          <w:rFonts w:hint="eastAsia"/>
          <w:sz w:val="22"/>
          <w:szCs w:val="22"/>
        </w:rPr>
        <w:t>（一）偷窃、诈骗公私财物，初次作案，且数额较小的，给予警告或严重警告；数额较大或屡次作案的，视其情节，给予记过以上处分；</w:t>
      </w:r>
    </w:p>
    <w:p w:rsidR="008C4AFE" w:rsidRDefault="008C4AFE" w:rsidP="008C4AFE">
      <w:pPr>
        <w:pStyle w:val="A6"/>
        <w:spacing w:line="370" w:lineRule="exact"/>
        <w:ind w:firstLine="440"/>
        <w:rPr>
          <w:sz w:val="22"/>
          <w:szCs w:val="22"/>
        </w:rPr>
      </w:pPr>
      <w:r>
        <w:rPr>
          <w:rFonts w:hint="eastAsia"/>
          <w:sz w:val="22"/>
          <w:szCs w:val="22"/>
        </w:rPr>
        <w:t>（二）结伙偷窃为首的，给予留校察看以上处分；</w:t>
      </w:r>
    </w:p>
    <w:p w:rsidR="008C4AFE" w:rsidRDefault="008C4AFE" w:rsidP="008C4AFE">
      <w:pPr>
        <w:pStyle w:val="A6"/>
        <w:spacing w:line="370" w:lineRule="exact"/>
        <w:ind w:firstLine="440"/>
        <w:rPr>
          <w:sz w:val="22"/>
          <w:szCs w:val="22"/>
        </w:rPr>
      </w:pPr>
      <w:r>
        <w:rPr>
          <w:rFonts w:hint="eastAsia"/>
          <w:sz w:val="22"/>
          <w:szCs w:val="22"/>
        </w:rPr>
        <w:t>（三）替偷窃者窝赃、销赃、或参与分赃的，视其情节后果，给予记过以下处分。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第十七条</w:t>
      </w:r>
      <w:r>
        <w:rPr>
          <w:rFonts w:hint="eastAsia"/>
          <w:b/>
          <w:color w:val="000000"/>
          <w:sz w:val="22"/>
          <w:szCs w:val="22"/>
        </w:rPr>
        <w:t xml:space="preserve"> </w:t>
      </w:r>
      <w:r>
        <w:rPr>
          <w:rFonts w:hint="eastAsia"/>
          <w:sz w:val="22"/>
          <w:szCs w:val="22"/>
        </w:rPr>
        <w:t>有下列组织或参与赌博行为之一，尚不够刑事处罚的，视其情节轻重，给予相应的纪律处分：</w:t>
      </w:r>
    </w:p>
    <w:p w:rsidR="008C4AFE" w:rsidRDefault="008C4AFE" w:rsidP="008C4AFE">
      <w:pPr>
        <w:pStyle w:val="A6"/>
        <w:spacing w:line="370" w:lineRule="exact"/>
        <w:ind w:firstLine="440"/>
        <w:rPr>
          <w:sz w:val="22"/>
          <w:szCs w:val="22"/>
        </w:rPr>
      </w:pPr>
      <w:r>
        <w:rPr>
          <w:rFonts w:hint="eastAsia"/>
          <w:sz w:val="22"/>
          <w:szCs w:val="22"/>
        </w:rPr>
        <w:t>（一）参与赌博的，给予警告或严重警告处分；</w:t>
      </w:r>
    </w:p>
    <w:p w:rsidR="008C4AFE" w:rsidRDefault="008C4AFE" w:rsidP="008C4AFE">
      <w:pPr>
        <w:pStyle w:val="A6"/>
        <w:spacing w:line="370" w:lineRule="exact"/>
        <w:ind w:firstLine="440"/>
        <w:rPr>
          <w:sz w:val="22"/>
          <w:szCs w:val="22"/>
        </w:rPr>
      </w:pPr>
      <w:r>
        <w:rPr>
          <w:rFonts w:hint="eastAsia"/>
          <w:sz w:val="22"/>
          <w:szCs w:val="22"/>
        </w:rPr>
        <w:t>（二）组织、聚众或多次参与赌博的，给予记过或留校察看处分。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第十八条</w:t>
      </w:r>
      <w:r>
        <w:rPr>
          <w:rFonts w:hint="eastAsia"/>
          <w:b/>
          <w:color w:val="000000"/>
          <w:sz w:val="22"/>
          <w:szCs w:val="22"/>
        </w:rPr>
        <w:t xml:space="preserve"> </w:t>
      </w:r>
      <w:r>
        <w:rPr>
          <w:rFonts w:hint="eastAsia"/>
          <w:sz w:val="22"/>
          <w:szCs w:val="22"/>
        </w:rPr>
        <w:t>有下列损害公私财物行为之一，尚不够刑事处罚的，视其情节后果，给予相应的纪律处分：</w:t>
      </w:r>
    </w:p>
    <w:p w:rsidR="008C4AFE" w:rsidRDefault="008C4AFE" w:rsidP="008C4AFE">
      <w:pPr>
        <w:pStyle w:val="A6"/>
        <w:spacing w:line="370" w:lineRule="exact"/>
        <w:ind w:firstLine="440"/>
        <w:rPr>
          <w:sz w:val="22"/>
          <w:szCs w:val="22"/>
        </w:rPr>
      </w:pPr>
      <w:r>
        <w:rPr>
          <w:rFonts w:hint="eastAsia"/>
          <w:sz w:val="22"/>
          <w:szCs w:val="22"/>
        </w:rPr>
        <w:t>（一）故意损害他人财物的，给予警告以上、记过以下处分；</w:t>
      </w:r>
    </w:p>
    <w:p w:rsidR="008C4AFE" w:rsidRDefault="008C4AFE" w:rsidP="008C4AFE">
      <w:pPr>
        <w:pStyle w:val="A6"/>
        <w:spacing w:line="370" w:lineRule="exact"/>
        <w:ind w:firstLine="440"/>
        <w:rPr>
          <w:sz w:val="22"/>
          <w:szCs w:val="22"/>
        </w:rPr>
      </w:pPr>
      <w:r>
        <w:rPr>
          <w:rFonts w:hint="eastAsia"/>
          <w:sz w:val="22"/>
          <w:szCs w:val="22"/>
        </w:rPr>
        <w:t>（二）隐匿、毁弃或私拆他人邮件的，给予警告以上、记过以下处分；</w:t>
      </w:r>
    </w:p>
    <w:p w:rsidR="008C4AFE" w:rsidRDefault="008C4AFE" w:rsidP="008C4AFE">
      <w:pPr>
        <w:pStyle w:val="A6"/>
        <w:spacing w:line="370" w:lineRule="exact"/>
        <w:ind w:firstLine="440"/>
        <w:rPr>
          <w:sz w:val="22"/>
          <w:szCs w:val="22"/>
        </w:rPr>
      </w:pPr>
      <w:r>
        <w:rPr>
          <w:rFonts w:hint="eastAsia"/>
          <w:sz w:val="22"/>
          <w:szCs w:val="22"/>
        </w:rPr>
        <w:t>（三）故意损坏校园建筑物、设置物、花草树木、家具及公共设施的，给予严重警告以上、留校察看以下处分；</w:t>
      </w:r>
    </w:p>
    <w:p w:rsidR="008C4AFE" w:rsidRDefault="008C4AFE" w:rsidP="008C4AFE">
      <w:pPr>
        <w:pStyle w:val="A6"/>
        <w:spacing w:line="370" w:lineRule="exact"/>
        <w:ind w:firstLine="440"/>
        <w:rPr>
          <w:sz w:val="22"/>
          <w:szCs w:val="22"/>
        </w:rPr>
      </w:pPr>
      <w:r>
        <w:rPr>
          <w:rFonts w:hint="eastAsia"/>
          <w:sz w:val="22"/>
          <w:szCs w:val="22"/>
        </w:rPr>
        <w:t>（四）违反试验、实习操作规程，给国家、学院财产造成较大损失的，给予警告以上、留校察看以下处分；</w:t>
      </w:r>
    </w:p>
    <w:p w:rsidR="008C4AFE" w:rsidRDefault="008C4AFE" w:rsidP="008C4AFE">
      <w:pPr>
        <w:pStyle w:val="A6"/>
        <w:spacing w:line="370" w:lineRule="exact"/>
        <w:ind w:firstLine="440"/>
        <w:rPr>
          <w:sz w:val="22"/>
          <w:szCs w:val="22"/>
        </w:rPr>
      </w:pPr>
      <w:r>
        <w:rPr>
          <w:rFonts w:hint="eastAsia"/>
          <w:sz w:val="22"/>
          <w:szCs w:val="22"/>
        </w:rPr>
        <w:t>（五）其他故意损害公私财物，视其性质情节后果，给予警告以上、留校察看以下处分。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第十九条</w:t>
      </w:r>
      <w:r>
        <w:rPr>
          <w:rFonts w:hint="eastAsia"/>
          <w:b/>
          <w:color w:val="000000"/>
          <w:sz w:val="22"/>
          <w:szCs w:val="22"/>
        </w:rPr>
        <w:t xml:space="preserve"> </w:t>
      </w:r>
      <w:r>
        <w:rPr>
          <w:rFonts w:hint="eastAsia"/>
          <w:sz w:val="22"/>
          <w:szCs w:val="22"/>
        </w:rPr>
        <w:t>有下列扰乱校园秩序行为之一的，视其情节后果，给予相应的纪律处分：</w:t>
      </w:r>
    </w:p>
    <w:p w:rsidR="008C4AFE" w:rsidRDefault="008C4AFE" w:rsidP="008C4AFE">
      <w:pPr>
        <w:pStyle w:val="A6"/>
        <w:spacing w:line="370" w:lineRule="exact"/>
        <w:ind w:firstLine="440"/>
        <w:rPr>
          <w:sz w:val="22"/>
          <w:szCs w:val="22"/>
        </w:rPr>
      </w:pPr>
      <w:r>
        <w:rPr>
          <w:rFonts w:hint="eastAsia"/>
          <w:sz w:val="22"/>
          <w:szCs w:val="22"/>
        </w:rPr>
        <w:t>（一）在教学、办公及休息等场所高声喧哗、嬉戏打闹；或使用扩音设备喊话、播放音乐；或练习、演奏管乐、打击乐器而影响正常教学工作和生活秩序，不听劝阻的，给予警告以上、记过以下处分；</w:t>
      </w:r>
    </w:p>
    <w:p w:rsidR="008C4AFE" w:rsidRDefault="008C4AFE" w:rsidP="008C4AFE">
      <w:pPr>
        <w:pStyle w:val="A6"/>
        <w:spacing w:line="370" w:lineRule="exact"/>
        <w:ind w:firstLine="440"/>
        <w:rPr>
          <w:sz w:val="22"/>
          <w:szCs w:val="22"/>
        </w:rPr>
      </w:pPr>
      <w:r>
        <w:rPr>
          <w:rFonts w:hint="eastAsia"/>
          <w:sz w:val="22"/>
          <w:szCs w:val="22"/>
        </w:rPr>
        <w:t>（二）在建（构）筑物、非公共张贴区域张贴、喷涂启事、广告、传单，不听劝阻的，给予警告以上、记过以下处分；</w:t>
      </w:r>
    </w:p>
    <w:p w:rsidR="008C4AFE" w:rsidRDefault="008C4AFE" w:rsidP="008C4AFE">
      <w:pPr>
        <w:pStyle w:val="A6"/>
        <w:spacing w:line="370" w:lineRule="exact"/>
        <w:ind w:firstLine="440"/>
        <w:rPr>
          <w:sz w:val="22"/>
          <w:szCs w:val="22"/>
        </w:rPr>
      </w:pPr>
      <w:r>
        <w:rPr>
          <w:rFonts w:hint="eastAsia"/>
          <w:sz w:val="22"/>
          <w:szCs w:val="22"/>
        </w:rPr>
        <w:t>（三）在校园道路、休闲区域、建筑物内，进行球类、溜旱冰、滑板等体育活动，不听劝阻的，给予警告处分；</w:t>
      </w:r>
    </w:p>
    <w:p w:rsidR="008C4AFE" w:rsidRDefault="008C4AFE" w:rsidP="008C4AFE">
      <w:pPr>
        <w:pStyle w:val="A6"/>
        <w:spacing w:line="370" w:lineRule="exact"/>
        <w:ind w:firstLine="440"/>
        <w:rPr>
          <w:sz w:val="22"/>
          <w:szCs w:val="22"/>
        </w:rPr>
      </w:pPr>
      <w:r>
        <w:rPr>
          <w:rFonts w:hint="eastAsia"/>
          <w:sz w:val="22"/>
          <w:szCs w:val="22"/>
        </w:rPr>
        <w:t>（四）在校内饲养、溜放宠物，不听劝阻的，给予警告处分；</w:t>
      </w:r>
    </w:p>
    <w:p w:rsidR="008C4AFE" w:rsidRDefault="008C4AFE" w:rsidP="008C4AFE">
      <w:pPr>
        <w:pStyle w:val="A6"/>
        <w:spacing w:line="370" w:lineRule="exact"/>
        <w:ind w:firstLine="440"/>
        <w:rPr>
          <w:sz w:val="22"/>
          <w:szCs w:val="22"/>
        </w:rPr>
      </w:pPr>
      <w:r>
        <w:rPr>
          <w:rFonts w:hint="eastAsia"/>
          <w:sz w:val="22"/>
          <w:szCs w:val="22"/>
        </w:rPr>
        <w:t>（五）未经许可在校园内散发宣传品、促销商品，不听劝阻的，给予警告处分；</w:t>
      </w:r>
    </w:p>
    <w:p w:rsidR="008C4AFE" w:rsidRDefault="008C4AFE" w:rsidP="008C4AFE">
      <w:pPr>
        <w:pStyle w:val="A6"/>
        <w:spacing w:line="370" w:lineRule="exact"/>
        <w:ind w:firstLine="440"/>
        <w:rPr>
          <w:sz w:val="22"/>
          <w:szCs w:val="22"/>
        </w:rPr>
      </w:pPr>
      <w:r>
        <w:rPr>
          <w:rFonts w:hint="eastAsia"/>
          <w:sz w:val="22"/>
          <w:szCs w:val="22"/>
        </w:rPr>
        <w:t>（六）违反校园交通管理规定，不听劝阻的，给予警告、严重警告或记过处分；</w:t>
      </w:r>
    </w:p>
    <w:p w:rsidR="008C4AFE" w:rsidRDefault="008C4AFE" w:rsidP="008C4AFE">
      <w:pPr>
        <w:pStyle w:val="A6"/>
        <w:spacing w:line="370" w:lineRule="exact"/>
        <w:ind w:firstLine="440"/>
        <w:rPr>
          <w:sz w:val="22"/>
          <w:szCs w:val="22"/>
        </w:rPr>
      </w:pPr>
      <w:r>
        <w:rPr>
          <w:rFonts w:hint="eastAsia"/>
          <w:sz w:val="22"/>
          <w:szCs w:val="22"/>
        </w:rPr>
        <w:t>（七）其他违反校园管理规定的，根据情节后果，给予警告以上的纪律处分。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第二十条</w:t>
      </w:r>
      <w:r>
        <w:rPr>
          <w:rFonts w:ascii="黑体" w:eastAsia="黑体" w:hint="eastAsia"/>
          <w:sz w:val="22"/>
          <w:szCs w:val="22"/>
        </w:rPr>
        <w:t xml:space="preserve"> </w:t>
      </w:r>
      <w:r>
        <w:rPr>
          <w:rFonts w:hint="eastAsia"/>
          <w:sz w:val="22"/>
          <w:szCs w:val="22"/>
        </w:rPr>
        <w:t>有下列违反计算机使用及计算机网络管理规定行为之一，尚不够刑事处罚的，视其性质情节后果，给予相应的纪律处分：</w:t>
      </w:r>
    </w:p>
    <w:p w:rsidR="008C4AFE" w:rsidRDefault="008C4AFE" w:rsidP="008C4AFE">
      <w:pPr>
        <w:pStyle w:val="A6"/>
        <w:spacing w:line="370" w:lineRule="exact"/>
        <w:ind w:firstLine="440"/>
        <w:rPr>
          <w:sz w:val="22"/>
          <w:szCs w:val="22"/>
        </w:rPr>
      </w:pPr>
      <w:r>
        <w:rPr>
          <w:rFonts w:hint="eastAsia"/>
          <w:sz w:val="22"/>
          <w:szCs w:val="22"/>
        </w:rPr>
        <w:t>（一）使用计算机及网络制作、复制、浏览、传播危害国家安全与稳定，损害身心</w:t>
      </w:r>
      <w:r>
        <w:rPr>
          <w:rFonts w:hint="eastAsia"/>
          <w:sz w:val="22"/>
          <w:szCs w:val="22"/>
        </w:rPr>
        <w:lastRenderedPageBreak/>
        <w:t>健康等不良信息的，给予警告以上、留校察看以下处分；</w:t>
      </w:r>
    </w:p>
    <w:p w:rsidR="008C4AFE" w:rsidRDefault="008C4AFE" w:rsidP="008C4AFE">
      <w:pPr>
        <w:pStyle w:val="A6"/>
        <w:spacing w:line="370" w:lineRule="exact"/>
        <w:ind w:firstLine="440"/>
        <w:rPr>
          <w:sz w:val="22"/>
          <w:szCs w:val="22"/>
        </w:rPr>
      </w:pPr>
      <w:r>
        <w:rPr>
          <w:rFonts w:hint="eastAsia"/>
          <w:sz w:val="22"/>
          <w:szCs w:val="22"/>
        </w:rPr>
        <w:t>（二）未经申报批准，擅自开设网站、贴吧等公共网络平台；或未经批准，在网站中擅自开设ＢＢＳ、论坛、聊天室等交互形式的服务，经教育不改的，给予警告处分；</w:t>
      </w:r>
    </w:p>
    <w:p w:rsidR="008C4AFE" w:rsidRDefault="008C4AFE" w:rsidP="008C4AFE">
      <w:pPr>
        <w:pStyle w:val="A6"/>
        <w:spacing w:line="370" w:lineRule="exact"/>
        <w:ind w:firstLine="440"/>
        <w:rPr>
          <w:sz w:val="22"/>
          <w:szCs w:val="22"/>
        </w:rPr>
      </w:pPr>
      <w:r>
        <w:rPr>
          <w:rFonts w:hint="eastAsia"/>
          <w:sz w:val="22"/>
          <w:szCs w:val="22"/>
        </w:rPr>
        <w:t>（三）在互联网中未经允许实施危害计算机信息安全的活动，给他人造成较大损害的，给予严重警告或记过处分。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第二十一条</w:t>
      </w:r>
      <w:r>
        <w:rPr>
          <w:rFonts w:hint="eastAsia"/>
          <w:b/>
          <w:color w:val="000000"/>
          <w:sz w:val="22"/>
          <w:szCs w:val="22"/>
        </w:rPr>
        <w:t xml:space="preserve"> </w:t>
      </w:r>
      <w:r>
        <w:rPr>
          <w:rFonts w:hint="eastAsia"/>
          <w:sz w:val="22"/>
          <w:szCs w:val="22"/>
        </w:rPr>
        <w:t>有下列违反学院学生住宿管理规定行为之一的，视其性质情节后果，给予相应的纪律处分：</w:t>
      </w:r>
    </w:p>
    <w:p w:rsidR="008C4AFE" w:rsidRDefault="008C4AFE" w:rsidP="008C4AFE">
      <w:pPr>
        <w:pStyle w:val="A6"/>
        <w:spacing w:line="370" w:lineRule="exact"/>
        <w:ind w:firstLine="440"/>
        <w:rPr>
          <w:sz w:val="22"/>
          <w:szCs w:val="22"/>
        </w:rPr>
      </w:pPr>
      <w:r>
        <w:rPr>
          <w:rFonts w:hint="eastAsia"/>
          <w:sz w:val="22"/>
          <w:szCs w:val="22"/>
        </w:rPr>
        <w:t>（一）在学院安排有住宿床位，而未经批准擅自在院外租房住宿，经批评教育不改的，给予警告或严重警告处分；</w:t>
      </w:r>
    </w:p>
    <w:p w:rsidR="008C4AFE" w:rsidRDefault="008C4AFE" w:rsidP="008C4AFE">
      <w:pPr>
        <w:pStyle w:val="A6"/>
        <w:spacing w:line="370" w:lineRule="exact"/>
        <w:ind w:firstLine="440"/>
        <w:rPr>
          <w:sz w:val="22"/>
          <w:szCs w:val="22"/>
        </w:rPr>
      </w:pPr>
      <w:r>
        <w:rPr>
          <w:rFonts w:hint="eastAsia"/>
          <w:sz w:val="22"/>
          <w:szCs w:val="22"/>
        </w:rPr>
        <w:t>（二）未经批准，私自占用或调换床位，经批评教育不改的，给予警告处分；</w:t>
      </w:r>
    </w:p>
    <w:p w:rsidR="008C4AFE" w:rsidRDefault="008C4AFE" w:rsidP="008C4AFE">
      <w:pPr>
        <w:pStyle w:val="A6"/>
        <w:spacing w:line="370" w:lineRule="exact"/>
        <w:ind w:firstLine="440"/>
        <w:rPr>
          <w:sz w:val="22"/>
          <w:szCs w:val="22"/>
        </w:rPr>
      </w:pPr>
      <w:r>
        <w:rPr>
          <w:rFonts w:hint="eastAsia"/>
          <w:sz w:val="22"/>
          <w:szCs w:val="22"/>
        </w:rPr>
        <w:t>（三）擅自出租床位的，给予严重警告处分；</w:t>
      </w:r>
    </w:p>
    <w:p w:rsidR="008C4AFE" w:rsidRDefault="008C4AFE" w:rsidP="008C4AFE">
      <w:pPr>
        <w:pStyle w:val="A6"/>
        <w:spacing w:line="370" w:lineRule="exact"/>
        <w:ind w:firstLine="440"/>
        <w:rPr>
          <w:sz w:val="22"/>
          <w:szCs w:val="22"/>
        </w:rPr>
      </w:pPr>
      <w:r>
        <w:rPr>
          <w:rFonts w:hint="eastAsia"/>
          <w:sz w:val="22"/>
          <w:szCs w:val="22"/>
        </w:rPr>
        <w:t>（四）未经批准，晚归或夜不归宿者，视情节后果给予警告以上处分；</w:t>
      </w:r>
    </w:p>
    <w:p w:rsidR="008C4AFE" w:rsidRDefault="008C4AFE" w:rsidP="008C4AFE">
      <w:pPr>
        <w:pStyle w:val="A6"/>
        <w:spacing w:line="370" w:lineRule="exact"/>
        <w:ind w:firstLine="440"/>
        <w:rPr>
          <w:sz w:val="22"/>
          <w:szCs w:val="22"/>
        </w:rPr>
      </w:pPr>
      <w:r>
        <w:rPr>
          <w:rFonts w:hint="eastAsia"/>
          <w:sz w:val="22"/>
          <w:szCs w:val="22"/>
        </w:rPr>
        <w:t>（五）未经批准，进入异性宿舍或让异性进入宿舍的，给予警告至严重警告处分；</w:t>
      </w:r>
    </w:p>
    <w:p w:rsidR="008C4AFE" w:rsidRDefault="008C4AFE" w:rsidP="008C4AFE">
      <w:pPr>
        <w:pStyle w:val="A6"/>
        <w:spacing w:line="370" w:lineRule="exact"/>
        <w:ind w:firstLine="440"/>
        <w:rPr>
          <w:sz w:val="22"/>
          <w:szCs w:val="22"/>
        </w:rPr>
      </w:pPr>
      <w:r>
        <w:rPr>
          <w:rFonts w:hint="eastAsia"/>
          <w:sz w:val="22"/>
          <w:szCs w:val="22"/>
        </w:rPr>
        <w:t>（六）未经批准，擅自留宿非本寝室成员，经批评教育不改的，给予警告处分；因留宿非本宿舍成员或让其进入宿舍而造成不良后果的，给予记过以上处分；</w:t>
      </w:r>
    </w:p>
    <w:p w:rsidR="008C4AFE" w:rsidRDefault="008C4AFE" w:rsidP="008C4AFE">
      <w:pPr>
        <w:pStyle w:val="A6"/>
        <w:spacing w:line="370" w:lineRule="exact"/>
        <w:ind w:firstLine="440"/>
        <w:rPr>
          <w:sz w:val="22"/>
          <w:szCs w:val="22"/>
        </w:rPr>
      </w:pPr>
      <w:r>
        <w:rPr>
          <w:rFonts w:hint="eastAsia"/>
          <w:sz w:val="22"/>
          <w:szCs w:val="22"/>
        </w:rPr>
        <w:t>（七）在宿舍留宿异性或在异性宿舍留宿的，给予开除学籍处分；</w:t>
      </w:r>
    </w:p>
    <w:p w:rsidR="008C4AFE" w:rsidRDefault="008C4AFE" w:rsidP="008C4AFE">
      <w:pPr>
        <w:pStyle w:val="A6"/>
        <w:spacing w:line="370" w:lineRule="exact"/>
        <w:ind w:firstLine="440"/>
        <w:rPr>
          <w:sz w:val="22"/>
          <w:szCs w:val="22"/>
        </w:rPr>
      </w:pPr>
      <w:r>
        <w:rPr>
          <w:rFonts w:hint="eastAsia"/>
          <w:sz w:val="22"/>
          <w:szCs w:val="22"/>
        </w:rPr>
        <w:t>（八）违反宿舍消防管理规定，引起火灾，尚不够刑事犯罪的，给予留校察看处分；引起火险或破坏宿舍消防设施的，给予记过或留校察看处分；有违规用电、用火等其他违纪行为的，给予记过以下处分；</w:t>
      </w:r>
    </w:p>
    <w:p w:rsidR="008C4AFE" w:rsidRDefault="008C4AFE" w:rsidP="008C4AFE">
      <w:pPr>
        <w:pStyle w:val="A6"/>
        <w:spacing w:line="370" w:lineRule="exact"/>
        <w:ind w:firstLine="440"/>
        <w:rPr>
          <w:sz w:val="22"/>
          <w:szCs w:val="22"/>
        </w:rPr>
      </w:pPr>
      <w:r>
        <w:rPr>
          <w:rFonts w:hint="eastAsia"/>
          <w:sz w:val="22"/>
          <w:szCs w:val="22"/>
        </w:rPr>
        <w:t>（九）从学生宿舍向外抛掷物品，危害他人安全和生活环境秩序的，给予警告直至开除学籍处分；</w:t>
      </w:r>
    </w:p>
    <w:p w:rsidR="008C4AFE" w:rsidRDefault="008C4AFE" w:rsidP="008C4AFE">
      <w:pPr>
        <w:pStyle w:val="A6"/>
        <w:spacing w:line="370" w:lineRule="exact"/>
        <w:ind w:firstLine="440"/>
        <w:rPr>
          <w:sz w:val="22"/>
          <w:szCs w:val="22"/>
        </w:rPr>
      </w:pPr>
      <w:r>
        <w:rPr>
          <w:rFonts w:hint="eastAsia"/>
          <w:sz w:val="22"/>
          <w:szCs w:val="22"/>
        </w:rPr>
        <w:t>（十）其他违反学生宿舍管理规定的行为，按照《电子科技大学成都学院学生住宿管理规定》，根据情节后果，给予相应的纪律处分。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第二十二条</w:t>
      </w:r>
      <w:r>
        <w:rPr>
          <w:rFonts w:hint="eastAsia"/>
          <w:b/>
          <w:color w:val="000000"/>
          <w:sz w:val="22"/>
          <w:szCs w:val="22"/>
        </w:rPr>
        <w:t xml:space="preserve"> </w:t>
      </w:r>
      <w:r>
        <w:rPr>
          <w:rFonts w:hint="eastAsia"/>
          <w:sz w:val="22"/>
          <w:szCs w:val="22"/>
        </w:rPr>
        <w:t>对酒后闹事、扰乱公共秩序，过量饮酒至醉，酒后伤害他人，造成不良影响者，视情节后果给予警告以上处分。</w:t>
      </w:r>
    </w:p>
    <w:p w:rsidR="008C4AFE" w:rsidRDefault="008C4AFE" w:rsidP="008C4AFE">
      <w:pPr>
        <w:pStyle w:val="A6"/>
        <w:spacing w:line="370" w:lineRule="exact"/>
        <w:ind w:firstLine="442"/>
        <w:rPr>
          <w:rFonts w:ascii="黑体" w:eastAsia="黑体"/>
          <w:sz w:val="22"/>
          <w:szCs w:val="22"/>
        </w:rPr>
      </w:pPr>
      <w:r>
        <w:rPr>
          <w:rFonts w:ascii="黑体" w:eastAsia="黑体" w:hAnsi="黑体" w:hint="eastAsia"/>
          <w:b/>
          <w:color w:val="000000"/>
          <w:sz w:val="22"/>
          <w:szCs w:val="22"/>
        </w:rPr>
        <w:t>第二十三条</w:t>
      </w:r>
      <w:r>
        <w:rPr>
          <w:rFonts w:ascii="黑体" w:eastAsia="黑体" w:hint="eastAsia"/>
          <w:sz w:val="22"/>
          <w:szCs w:val="22"/>
        </w:rPr>
        <w:t xml:space="preserve"> </w:t>
      </w:r>
      <w:r>
        <w:rPr>
          <w:rFonts w:hint="eastAsia"/>
          <w:sz w:val="22"/>
          <w:szCs w:val="22"/>
        </w:rPr>
        <w:t>在校园内危险驾驶机动车辆做出各种危险动作或有在校园内飚车等危害校园安全的行为，视其情节轻重，给予警告以上处分；若屡教不改，给予留校察看以上处分。</w:t>
      </w:r>
    </w:p>
    <w:p w:rsidR="008C4AFE" w:rsidRDefault="008C4AFE" w:rsidP="008C4AFE">
      <w:pPr>
        <w:pStyle w:val="A6"/>
        <w:spacing w:line="370" w:lineRule="exact"/>
        <w:ind w:firstLine="442"/>
        <w:rPr>
          <w:rFonts w:ascii="黑体" w:eastAsia="黑体"/>
          <w:sz w:val="22"/>
          <w:szCs w:val="22"/>
        </w:rPr>
      </w:pPr>
      <w:r>
        <w:rPr>
          <w:rFonts w:ascii="黑体" w:eastAsia="黑体" w:hAnsi="黑体" w:hint="eastAsia"/>
          <w:b/>
          <w:color w:val="000000"/>
          <w:sz w:val="22"/>
          <w:szCs w:val="22"/>
        </w:rPr>
        <w:t>第二十四条</w:t>
      </w:r>
      <w:r>
        <w:rPr>
          <w:rFonts w:ascii="黑体" w:eastAsia="黑体" w:hint="eastAsia"/>
          <w:sz w:val="22"/>
          <w:szCs w:val="22"/>
        </w:rPr>
        <w:t xml:space="preserve"> </w:t>
      </w:r>
      <w:r>
        <w:rPr>
          <w:rFonts w:hint="eastAsia"/>
          <w:sz w:val="22"/>
          <w:szCs w:val="22"/>
        </w:rPr>
        <w:t>屡次违反学院规定受到纪律处分，经教育不改的，给予开除学籍处分。</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第二十五条</w:t>
      </w:r>
      <w:r>
        <w:rPr>
          <w:rFonts w:hint="eastAsia"/>
          <w:b/>
          <w:color w:val="000000"/>
          <w:sz w:val="22"/>
          <w:szCs w:val="22"/>
        </w:rPr>
        <w:t xml:space="preserve"> </w:t>
      </w:r>
      <w:r>
        <w:rPr>
          <w:rFonts w:hint="eastAsia"/>
          <w:sz w:val="22"/>
          <w:szCs w:val="22"/>
        </w:rPr>
        <w:t>对本规定中未列举的违纪行为，参照有关规定执行，根据情节后果给予相应的纪律处分。</w:t>
      </w:r>
    </w:p>
    <w:p w:rsidR="008C4AFE" w:rsidRDefault="008C4AFE" w:rsidP="008C4AFE">
      <w:pPr>
        <w:pStyle w:val="a5"/>
        <w:spacing w:before="156" w:after="156" w:line="370" w:lineRule="exact"/>
        <w:rPr>
          <w:sz w:val="32"/>
          <w:szCs w:val="32"/>
        </w:rPr>
      </w:pPr>
      <w:r>
        <w:rPr>
          <w:rFonts w:hint="eastAsia"/>
          <w:sz w:val="32"/>
          <w:szCs w:val="32"/>
        </w:rPr>
        <w:t>第四章处分程序与执行</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第二十六条</w:t>
      </w:r>
      <w:r>
        <w:rPr>
          <w:rFonts w:hint="eastAsia"/>
          <w:b/>
          <w:color w:val="000000"/>
          <w:sz w:val="22"/>
          <w:szCs w:val="22"/>
        </w:rPr>
        <w:t xml:space="preserve"> </w:t>
      </w:r>
      <w:r>
        <w:rPr>
          <w:rFonts w:hint="eastAsia"/>
          <w:sz w:val="22"/>
          <w:szCs w:val="22"/>
        </w:rPr>
        <w:t>学院给予学生纪律处分的审批程序：</w:t>
      </w:r>
    </w:p>
    <w:p w:rsidR="008C4AFE" w:rsidRDefault="008C4AFE" w:rsidP="008C4AFE">
      <w:pPr>
        <w:pStyle w:val="A6"/>
        <w:spacing w:line="370" w:lineRule="exact"/>
        <w:ind w:firstLine="440"/>
        <w:rPr>
          <w:sz w:val="22"/>
          <w:szCs w:val="22"/>
        </w:rPr>
      </w:pPr>
      <w:r>
        <w:rPr>
          <w:rFonts w:hint="eastAsia"/>
          <w:sz w:val="22"/>
          <w:szCs w:val="22"/>
        </w:rPr>
        <w:t>（一）给予学生警告、严重警告的处分，由系（分院）负责作出处理建议，报学院相关部门批准；</w:t>
      </w:r>
    </w:p>
    <w:p w:rsidR="008C4AFE" w:rsidRDefault="008C4AFE" w:rsidP="008C4AFE">
      <w:pPr>
        <w:pStyle w:val="A6"/>
        <w:spacing w:line="370" w:lineRule="exact"/>
        <w:ind w:firstLine="440"/>
        <w:rPr>
          <w:sz w:val="22"/>
          <w:szCs w:val="22"/>
        </w:rPr>
      </w:pPr>
      <w:r>
        <w:rPr>
          <w:rFonts w:hint="eastAsia"/>
          <w:sz w:val="22"/>
          <w:szCs w:val="22"/>
        </w:rPr>
        <w:t>（二）给予学生记过、留校察看处分，由主管院长主持相关职能部门、系（分院）</w:t>
      </w:r>
      <w:r>
        <w:rPr>
          <w:rFonts w:hint="eastAsia"/>
          <w:sz w:val="22"/>
          <w:szCs w:val="22"/>
        </w:rPr>
        <w:lastRenderedPageBreak/>
        <w:t>负责人参加的会议研究并作出处理决定；</w:t>
      </w:r>
    </w:p>
    <w:p w:rsidR="008C4AFE" w:rsidRDefault="008C4AFE" w:rsidP="008C4AFE">
      <w:pPr>
        <w:pStyle w:val="A6"/>
        <w:spacing w:line="370" w:lineRule="exact"/>
        <w:ind w:firstLine="440"/>
        <w:rPr>
          <w:sz w:val="22"/>
          <w:szCs w:val="22"/>
        </w:rPr>
      </w:pPr>
      <w:r>
        <w:rPr>
          <w:rFonts w:hint="eastAsia"/>
          <w:sz w:val="22"/>
          <w:szCs w:val="22"/>
        </w:rPr>
        <w:t>（三）给予学生取消入学资格、取消学籍、退学、开除学籍或者其他涉及学生重大利益的处理或者处分决定，由学院院长办公会研究决定，并事先进行合法性审查；</w:t>
      </w:r>
    </w:p>
    <w:p w:rsidR="008C4AFE" w:rsidRDefault="008C4AFE" w:rsidP="008C4AFE">
      <w:pPr>
        <w:pStyle w:val="A6"/>
        <w:spacing w:line="370" w:lineRule="exact"/>
        <w:ind w:firstLine="440"/>
        <w:rPr>
          <w:sz w:val="22"/>
          <w:szCs w:val="22"/>
        </w:rPr>
      </w:pPr>
      <w:r>
        <w:rPr>
          <w:rFonts w:hint="eastAsia"/>
          <w:sz w:val="22"/>
          <w:szCs w:val="22"/>
        </w:rPr>
        <w:t>（四）由学生工作处依据学院有关规定确定对学生处分的公告范围。</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第二十七条</w:t>
      </w:r>
      <w:r>
        <w:rPr>
          <w:rFonts w:hint="eastAsia"/>
          <w:b/>
          <w:color w:val="000000"/>
          <w:sz w:val="22"/>
          <w:szCs w:val="22"/>
        </w:rPr>
        <w:t xml:space="preserve"> </w:t>
      </w:r>
      <w:r>
        <w:rPr>
          <w:rFonts w:hint="eastAsia"/>
          <w:sz w:val="22"/>
          <w:szCs w:val="22"/>
        </w:rPr>
        <w:t>在对学生作出处分或其他不利决定之前，学校应当告知学生作出决定的事实、理由及依据，并告知学生享有陈述和申辩的权利，应当听取学生的陈述和申辩。</w:t>
      </w:r>
    </w:p>
    <w:p w:rsidR="008C4AFE" w:rsidRDefault="008C4AFE" w:rsidP="008C4AFE">
      <w:pPr>
        <w:pStyle w:val="A6"/>
        <w:spacing w:line="370" w:lineRule="exact"/>
        <w:ind w:firstLine="442"/>
        <w:rPr>
          <w:color w:val="FF0000"/>
          <w:sz w:val="22"/>
          <w:szCs w:val="22"/>
          <w:u w:val="single"/>
        </w:rPr>
      </w:pPr>
      <w:r>
        <w:rPr>
          <w:rFonts w:ascii="黑体" w:eastAsia="黑体" w:hAnsi="黑体" w:hint="eastAsia"/>
          <w:b/>
          <w:color w:val="000000"/>
          <w:sz w:val="22"/>
          <w:szCs w:val="22"/>
        </w:rPr>
        <w:t>第二十八条</w:t>
      </w:r>
      <w:r>
        <w:rPr>
          <w:rFonts w:hint="eastAsia"/>
          <w:b/>
          <w:color w:val="000000"/>
          <w:sz w:val="22"/>
          <w:szCs w:val="22"/>
        </w:rPr>
        <w:t xml:space="preserve"> </w:t>
      </w:r>
      <w:r>
        <w:rPr>
          <w:rFonts w:hint="eastAsia"/>
          <w:sz w:val="22"/>
          <w:szCs w:val="22"/>
        </w:rPr>
        <w:t>学校对学生作出处分应当出具处分决定书处分决定书应当包括下列内容：</w:t>
      </w:r>
    </w:p>
    <w:p w:rsidR="008C4AFE" w:rsidRDefault="008C4AFE" w:rsidP="008C4AFE">
      <w:pPr>
        <w:pStyle w:val="A6"/>
        <w:spacing w:line="370" w:lineRule="exact"/>
        <w:ind w:firstLine="440"/>
        <w:rPr>
          <w:sz w:val="22"/>
          <w:szCs w:val="22"/>
        </w:rPr>
      </w:pPr>
      <w:r>
        <w:rPr>
          <w:rFonts w:hint="eastAsia"/>
          <w:sz w:val="22"/>
          <w:szCs w:val="22"/>
        </w:rPr>
        <w:t>（一）学生的基本信息；</w:t>
      </w:r>
    </w:p>
    <w:p w:rsidR="008C4AFE" w:rsidRDefault="008C4AFE" w:rsidP="008C4AFE">
      <w:pPr>
        <w:pStyle w:val="A6"/>
        <w:spacing w:line="370" w:lineRule="exact"/>
        <w:ind w:firstLine="440"/>
        <w:rPr>
          <w:sz w:val="22"/>
          <w:szCs w:val="22"/>
        </w:rPr>
      </w:pPr>
      <w:r>
        <w:rPr>
          <w:rFonts w:hint="eastAsia"/>
          <w:sz w:val="22"/>
          <w:szCs w:val="22"/>
        </w:rPr>
        <w:t>（二）做出处分的事实和证据；</w:t>
      </w:r>
    </w:p>
    <w:p w:rsidR="008C4AFE" w:rsidRDefault="008C4AFE" w:rsidP="008C4AFE">
      <w:pPr>
        <w:pStyle w:val="A6"/>
        <w:spacing w:line="370" w:lineRule="exact"/>
        <w:ind w:firstLine="440"/>
        <w:rPr>
          <w:sz w:val="22"/>
          <w:szCs w:val="22"/>
        </w:rPr>
      </w:pPr>
      <w:r>
        <w:rPr>
          <w:rFonts w:hint="eastAsia"/>
          <w:sz w:val="22"/>
          <w:szCs w:val="22"/>
        </w:rPr>
        <w:t>（三）处分的种类、依据、期限；</w:t>
      </w:r>
    </w:p>
    <w:p w:rsidR="008C4AFE" w:rsidRDefault="008C4AFE" w:rsidP="008C4AFE">
      <w:pPr>
        <w:pStyle w:val="A6"/>
        <w:spacing w:line="370" w:lineRule="exact"/>
        <w:ind w:firstLine="440"/>
        <w:rPr>
          <w:sz w:val="22"/>
          <w:szCs w:val="22"/>
        </w:rPr>
      </w:pPr>
      <w:r>
        <w:rPr>
          <w:rFonts w:hint="eastAsia"/>
          <w:sz w:val="22"/>
          <w:szCs w:val="22"/>
        </w:rPr>
        <w:t>（四）申诉的途径和期限；</w:t>
      </w:r>
    </w:p>
    <w:p w:rsidR="008C4AFE" w:rsidRDefault="008C4AFE" w:rsidP="008C4AFE">
      <w:pPr>
        <w:pStyle w:val="A6"/>
        <w:spacing w:line="370" w:lineRule="exact"/>
        <w:ind w:firstLine="440"/>
        <w:rPr>
          <w:sz w:val="22"/>
          <w:szCs w:val="22"/>
        </w:rPr>
      </w:pPr>
      <w:r>
        <w:rPr>
          <w:rFonts w:hint="eastAsia"/>
          <w:sz w:val="22"/>
          <w:szCs w:val="22"/>
        </w:rPr>
        <w:t>（五）其他必要内容。</w:t>
      </w:r>
    </w:p>
    <w:p w:rsidR="008C4AFE" w:rsidRDefault="008C4AFE" w:rsidP="008C4AFE">
      <w:pPr>
        <w:pStyle w:val="A6"/>
        <w:spacing w:line="370" w:lineRule="exact"/>
        <w:ind w:firstLine="440"/>
        <w:rPr>
          <w:sz w:val="22"/>
          <w:szCs w:val="22"/>
        </w:rPr>
      </w:pPr>
      <w:r>
        <w:rPr>
          <w:rFonts w:hint="eastAsia"/>
          <w:sz w:val="22"/>
          <w:szCs w:val="22"/>
        </w:rPr>
        <w:t>处理、处分决定书以及处分告知书由学生所在系（分院）工作人员及时送交受处分学生本人，由本人签字确认；学生拒绝签字收的，可以以留置方式送达；已离校的，可以采取邮寄方式送达；难于联系的，可以利用学院网站、新闻媒体等以公告方式送达。</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第二十九条</w:t>
      </w:r>
      <w:r>
        <w:rPr>
          <w:rFonts w:ascii="黑体" w:eastAsia="黑体" w:hint="eastAsia"/>
          <w:sz w:val="22"/>
          <w:szCs w:val="22"/>
        </w:rPr>
        <w:t xml:space="preserve"> </w:t>
      </w:r>
      <w:r>
        <w:rPr>
          <w:rFonts w:hint="eastAsia"/>
          <w:sz w:val="22"/>
          <w:szCs w:val="22"/>
        </w:rPr>
        <w:t>学院对学生的处分，自处分决定之日起生效。学生对处分决定有异议的，在接到学院处分决定书之日起</w:t>
      </w:r>
      <w:r>
        <w:rPr>
          <w:sz w:val="22"/>
          <w:szCs w:val="22"/>
        </w:rPr>
        <w:t>5</w:t>
      </w:r>
      <w:r>
        <w:rPr>
          <w:rFonts w:hint="eastAsia"/>
          <w:sz w:val="22"/>
          <w:szCs w:val="22"/>
        </w:rPr>
        <w:t>个工作日内，可以向学院学生申诉处理委员会提出书面申诉。</w:t>
      </w:r>
    </w:p>
    <w:p w:rsidR="008C4AFE" w:rsidRDefault="008C4AFE" w:rsidP="008C4AFE">
      <w:pPr>
        <w:pStyle w:val="A6"/>
        <w:spacing w:line="370" w:lineRule="exact"/>
        <w:ind w:firstLine="440"/>
        <w:rPr>
          <w:sz w:val="22"/>
          <w:szCs w:val="22"/>
        </w:rPr>
      </w:pPr>
      <w:r>
        <w:rPr>
          <w:rFonts w:hint="eastAsia"/>
          <w:sz w:val="22"/>
          <w:szCs w:val="22"/>
        </w:rPr>
        <w:t>除开除学籍处分以外，给予学生处分一般设置</w:t>
      </w:r>
      <w:r>
        <w:rPr>
          <w:sz w:val="22"/>
          <w:szCs w:val="22"/>
        </w:rPr>
        <w:t>6</w:t>
      </w:r>
      <w:r>
        <w:rPr>
          <w:rFonts w:hint="eastAsia"/>
          <w:sz w:val="22"/>
          <w:szCs w:val="22"/>
        </w:rPr>
        <w:t>到</w:t>
      </w:r>
      <w:r>
        <w:rPr>
          <w:sz w:val="22"/>
          <w:szCs w:val="22"/>
        </w:rPr>
        <w:t>12</w:t>
      </w:r>
      <w:r>
        <w:rPr>
          <w:rFonts w:hint="eastAsia"/>
          <w:sz w:val="22"/>
          <w:szCs w:val="22"/>
        </w:rPr>
        <w:t>个月期限，到期按学校规定程序予以解除。解除处分后，学生获得表彰、奖励及其他权益，不再受原处分的影响。</w:t>
      </w:r>
    </w:p>
    <w:p w:rsidR="008C4AFE" w:rsidRDefault="008C4AFE" w:rsidP="008C4AFE">
      <w:pPr>
        <w:pStyle w:val="A6"/>
        <w:spacing w:line="370" w:lineRule="exact"/>
        <w:ind w:firstLine="442"/>
        <w:rPr>
          <w:sz w:val="22"/>
          <w:szCs w:val="22"/>
        </w:rPr>
      </w:pPr>
      <w:r>
        <w:rPr>
          <w:rFonts w:ascii="黑体" w:eastAsia="黑体" w:hAnsi="黑体" w:hint="eastAsia"/>
          <w:b/>
          <w:color w:val="000000"/>
          <w:sz w:val="22"/>
          <w:szCs w:val="22"/>
        </w:rPr>
        <w:t>第三十条</w:t>
      </w:r>
      <w:r>
        <w:rPr>
          <w:rFonts w:hint="eastAsia"/>
          <w:b/>
          <w:color w:val="000000"/>
          <w:sz w:val="22"/>
          <w:szCs w:val="22"/>
        </w:rPr>
        <w:t xml:space="preserve"> </w:t>
      </w:r>
      <w:r>
        <w:rPr>
          <w:rFonts w:hint="eastAsia"/>
          <w:sz w:val="22"/>
          <w:szCs w:val="22"/>
        </w:rPr>
        <w:t>对学生处理、处分及解除处分材料，学院真实完整地归入文书档案和本人档案。</w:t>
      </w:r>
    </w:p>
    <w:p w:rsidR="008C4AFE" w:rsidRDefault="008C4AFE" w:rsidP="008C4AFE">
      <w:pPr>
        <w:pStyle w:val="A6"/>
        <w:spacing w:line="370" w:lineRule="exact"/>
        <w:ind w:firstLine="440"/>
        <w:rPr>
          <w:sz w:val="22"/>
          <w:szCs w:val="22"/>
        </w:rPr>
      </w:pPr>
      <w:r>
        <w:rPr>
          <w:rFonts w:hint="eastAsia"/>
          <w:sz w:val="22"/>
          <w:szCs w:val="22"/>
        </w:rPr>
        <w:t>被开除学籍的学生，由学校发给学习证明。学生按学校规定期限离校，档案由学校退回其家庭所在地，户口应当按照国家相关规定迁回原户籍地或者家庭户籍所在地。</w:t>
      </w:r>
    </w:p>
    <w:p w:rsidR="008C4AFE" w:rsidRDefault="008C4AFE" w:rsidP="008C4AFE">
      <w:pPr>
        <w:spacing w:line="370" w:lineRule="exact"/>
        <w:jc w:val="center"/>
        <w:outlineLvl w:val="1"/>
        <w:rPr>
          <w:rFonts w:eastAsia="黑体"/>
          <w:sz w:val="32"/>
          <w:szCs w:val="32"/>
        </w:rPr>
      </w:pPr>
      <w:r>
        <w:rPr>
          <w:rFonts w:eastAsia="黑体" w:hint="eastAsia"/>
          <w:sz w:val="32"/>
          <w:szCs w:val="32"/>
        </w:rPr>
        <w:t>第五章</w:t>
      </w:r>
      <w:r>
        <w:rPr>
          <w:rFonts w:eastAsia="黑体" w:hint="eastAsia"/>
          <w:sz w:val="32"/>
          <w:szCs w:val="32"/>
        </w:rPr>
        <w:t xml:space="preserve"> </w:t>
      </w:r>
      <w:r>
        <w:rPr>
          <w:rFonts w:eastAsia="黑体" w:hint="eastAsia"/>
          <w:sz w:val="32"/>
          <w:szCs w:val="32"/>
        </w:rPr>
        <w:t>附</w:t>
      </w:r>
      <w:r>
        <w:rPr>
          <w:rFonts w:eastAsia="黑体" w:hint="eastAsia"/>
          <w:sz w:val="32"/>
          <w:szCs w:val="32"/>
        </w:rPr>
        <w:t xml:space="preserve"> </w:t>
      </w:r>
      <w:r>
        <w:rPr>
          <w:rFonts w:eastAsia="黑体" w:hint="eastAsia"/>
          <w:sz w:val="32"/>
          <w:szCs w:val="32"/>
        </w:rPr>
        <w:t>则</w:t>
      </w:r>
    </w:p>
    <w:p w:rsidR="008C4AFE" w:rsidRDefault="008C4AFE" w:rsidP="008C4AFE">
      <w:pPr>
        <w:spacing w:line="370" w:lineRule="exact"/>
        <w:ind w:firstLineChars="200" w:firstLine="442"/>
        <w:rPr>
          <w:sz w:val="22"/>
          <w:szCs w:val="22"/>
        </w:rPr>
      </w:pPr>
      <w:r>
        <w:rPr>
          <w:rFonts w:ascii="黑体" w:eastAsia="黑体" w:hAnsi="黑体" w:hint="eastAsia"/>
          <w:b/>
          <w:color w:val="000000"/>
          <w:sz w:val="22"/>
          <w:szCs w:val="22"/>
        </w:rPr>
        <w:t>第三十一条</w:t>
      </w:r>
      <w:r>
        <w:rPr>
          <w:rFonts w:hint="eastAsia"/>
          <w:sz w:val="22"/>
          <w:szCs w:val="22"/>
        </w:rPr>
        <w:t xml:space="preserve"> </w:t>
      </w:r>
      <w:r>
        <w:rPr>
          <w:rFonts w:hint="eastAsia"/>
          <w:sz w:val="22"/>
          <w:szCs w:val="22"/>
        </w:rPr>
        <w:t>本规定所述中有以上、以下者均含本级。</w:t>
      </w:r>
    </w:p>
    <w:p w:rsidR="008C4AFE" w:rsidRDefault="008C4AFE" w:rsidP="008C4AFE">
      <w:pPr>
        <w:spacing w:line="370" w:lineRule="exact"/>
        <w:ind w:firstLineChars="200" w:firstLine="442"/>
        <w:rPr>
          <w:sz w:val="22"/>
          <w:szCs w:val="22"/>
        </w:rPr>
      </w:pPr>
      <w:r>
        <w:rPr>
          <w:rFonts w:ascii="黑体" w:eastAsia="黑体" w:hAnsi="黑体" w:hint="eastAsia"/>
          <w:b/>
          <w:color w:val="000000"/>
          <w:sz w:val="22"/>
          <w:szCs w:val="22"/>
        </w:rPr>
        <w:t>第三十二条</w:t>
      </w:r>
      <w:r>
        <w:rPr>
          <w:rFonts w:hint="eastAsia"/>
          <w:sz w:val="22"/>
          <w:szCs w:val="22"/>
        </w:rPr>
        <w:t xml:space="preserve"> </w:t>
      </w:r>
      <w:r>
        <w:rPr>
          <w:rFonts w:hint="eastAsia"/>
          <w:sz w:val="22"/>
          <w:szCs w:val="22"/>
        </w:rPr>
        <w:t>本规定由电子科技大学成都学院学生工作处负责解释。</w:t>
      </w:r>
    </w:p>
    <w:p w:rsidR="008C4AFE" w:rsidRDefault="008C4AFE" w:rsidP="008C4AFE">
      <w:pPr>
        <w:spacing w:line="370" w:lineRule="exact"/>
        <w:ind w:firstLineChars="200" w:firstLine="442"/>
        <w:rPr>
          <w:sz w:val="22"/>
          <w:szCs w:val="22"/>
        </w:rPr>
      </w:pPr>
      <w:r>
        <w:rPr>
          <w:rFonts w:ascii="黑体" w:eastAsia="黑体" w:hAnsi="黑体" w:hint="eastAsia"/>
          <w:b/>
          <w:color w:val="000000"/>
          <w:sz w:val="22"/>
          <w:szCs w:val="22"/>
        </w:rPr>
        <w:t>第三十三条</w:t>
      </w:r>
      <w:r>
        <w:rPr>
          <w:rFonts w:hint="eastAsia"/>
          <w:sz w:val="22"/>
          <w:szCs w:val="22"/>
        </w:rPr>
        <w:t xml:space="preserve"> </w:t>
      </w:r>
      <w:r>
        <w:rPr>
          <w:rFonts w:hint="eastAsia"/>
          <w:sz w:val="22"/>
          <w:szCs w:val="22"/>
        </w:rPr>
        <w:t>本规定经</w:t>
      </w:r>
      <w:r>
        <w:rPr>
          <w:rFonts w:hint="eastAsia"/>
          <w:sz w:val="22"/>
          <w:szCs w:val="22"/>
        </w:rPr>
        <w:t>20</w:t>
      </w:r>
      <w:r>
        <w:rPr>
          <w:sz w:val="22"/>
          <w:szCs w:val="22"/>
        </w:rPr>
        <w:t>17</w:t>
      </w:r>
      <w:r>
        <w:rPr>
          <w:rFonts w:hint="eastAsia"/>
          <w:sz w:val="22"/>
          <w:szCs w:val="22"/>
        </w:rPr>
        <w:t>年</w:t>
      </w:r>
      <w:r>
        <w:rPr>
          <w:rFonts w:hint="eastAsia"/>
          <w:sz w:val="22"/>
          <w:szCs w:val="22"/>
        </w:rPr>
        <w:t>7</w:t>
      </w:r>
      <w:r>
        <w:rPr>
          <w:rFonts w:hint="eastAsia"/>
          <w:sz w:val="22"/>
          <w:szCs w:val="22"/>
        </w:rPr>
        <w:t>月</w:t>
      </w:r>
      <w:r>
        <w:rPr>
          <w:rFonts w:hint="eastAsia"/>
          <w:sz w:val="22"/>
          <w:szCs w:val="22"/>
        </w:rPr>
        <w:t>3</w:t>
      </w:r>
      <w:r>
        <w:rPr>
          <w:rFonts w:hint="eastAsia"/>
          <w:sz w:val="22"/>
          <w:szCs w:val="22"/>
        </w:rPr>
        <w:t>日院长办公会议讨论通过，自</w:t>
      </w:r>
      <w:r>
        <w:rPr>
          <w:rFonts w:hint="eastAsia"/>
          <w:sz w:val="22"/>
          <w:szCs w:val="22"/>
        </w:rPr>
        <w:t>20</w:t>
      </w:r>
      <w:r>
        <w:rPr>
          <w:sz w:val="22"/>
          <w:szCs w:val="22"/>
        </w:rPr>
        <w:t>17</w:t>
      </w:r>
      <w:r>
        <w:rPr>
          <w:rFonts w:hint="eastAsia"/>
          <w:sz w:val="22"/>
          <w:szCs w:val="22"/>
        </w:rPr>
        <w:t>年</w:t>
      </w:r>
      <w:r>
        <w:rPr>
          <w:rFonts w:hint="eastAsia"/>
          <w:sz w:val="22"/>
          <w:szCs w:val="22"/>
        </w:rPr>
        <w:t>9</w:t>
      </w:r>
      <w:r>
        <w:rPr>
          <w:rFonts w:hint="eastAsia"/>
          <w:sz w:val="22"/>
          <w:szCs w:val="22"/>
        </w:rPr>
        <w:t>月</w:t>
      </w:r>
      <w:r>
        <w:rPr>
          <w:rFonts w:hint="eastAsia"/>
          <w:sz w:val="22"/>
          <w:szCs w:val="22"/>
        </w:rPr>
        <w:t>1</w:t>
      </w:r>
      <w:r>
        <w:rPr>
          <w:rFonts w:hint="eastAsia"/>
          <w:sz w:val="22"/>
          <w:szCs w:val="22"/>
        </w:rPr>
        <w:t>日起实施。</w:t>
      </w:r>
      <w:r>
        <w:rPr>
          <w:rFonts w:hint="eastAsia"/>
          <w:sz w:val="22"/>
          <w:szCs w:val="22"/>
        </w:rPr>
        <w:t xml:space="preserve"> </w:t>
      </w:r>
    </w:p>
    <w:p w:rsidR="008C4AFE" w:rsidRPr="008C4AFE" w:rsidRDefault="008C4AFE" w:rsidP="008C4AFE">
      <w:pPr>
        <w:rPr>
          <w:rFonts w:hint="eastAsia"/>
        </w:rPr>
      </w:pPr>
      <w:bookmarkStart w:id="4" w:name="_GoBack"/>
      <w:bookmarkEnd w:id="4"/>
    </w:p>
    <w:sectPr w:rsidR="008C4AFE" w:rsidRPr="008C4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CC" w:rsidRDefault="00BB11CC" w:rsidP="008C4AFE">
      <w:r>
        <w:separator/>
      </w:r>
    </w:p>
  </w:endnote>
  <w:endnote w:type="continuationSeparator" w:id="0">
    <w:p w:rsidR="00BB11CC" w:rsidRDefault="00BB11CC" w:rsidP="008C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CC" w:rsidRDefault="00BB11CC" w:rsidP="008C4AFE">
      <w:r>
        <w:separator/>
      </w:r>
    </w:p>
  </w:footnote>
  <w:footnote w:type="continuationSeparator" w:id="0">
    <w:p w:rsidR="00BB11CC" w:rsidRDefault="00BB11CC" w:rsidP="008C4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81"/>
    <w:rsid w:val="008C4AFE"/>
    <w:rsid w:val="00B11CE1"/>
    <w:rsid w:val="00BB11CC"/>
    <w:rsid w:val="00F8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79CB46-9126-4B70-A2A6-DFE9F59A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AFE"/>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8C4AFE"/>
    <w:pPr>
      <w:keepNext/>
      <w:keepLines/>
      <w:spacing w:before="240" w:after="240"/>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A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4AFE"/>
    <w:rPr>
      <w:sz w:val="18"/>
      <w:szCs w:val="18"/>
    </w:rPr>
  </w:style>
  <w:style w:type="paragraph" w:styleId="a4">
    <w:name w:val="footer"/>
    <w:basedOn w:val="a"/>
    <w:link w:val="Char0"/>
    <w:uiPriority w:val="99"/>
    <w:unhideWhenUsed/>
    <w:rsid w:val="008C4A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4AFE"/>
    <w:rPr>
      <w:sz w:val="18"/>
      <w:szCs w:val="18"/>
    </w:rPr>
  </w:style>
  <w:style w:type="character" w:customStyle="1" w:styleId="1Char">
    <w:name w:val="标题 1 Char"/>
    <w:basedOn w:val="a0"/>
    <w:link w:val="1"/>
    <w:uiPriority w:val="99"/>
    <w:rsid w:val="008C4AFE"/>
    <w:rPr>
      <w:rFonts w:ascii="Times New Roman" w:eastAsia="宋体" w:hAnsi="Times New Roman" w:cs="Times New Roman"/>
      <w:b/>
      <w:bCs/>
      <w:kern w:val="44"/>
      <w:sz w:val="30"/>
      <w:szCs w:val="44"/>
    </w:rPr>
  </w:style>
  <w:style w:type="paragraph" w:customStyle="1" w:styleId="a5">
    <w:name w:val="标题二"/>
    <w:basedOn w:val="a"/>
    <w:link w:val="CharChar"/>
    <w:uiPriority w:val="99"/>
    <w:qFormat/>
    <w:rsid w:val="008C4AFE"/>
    <w:pPr>
      <w:spacing w:beforeLines="50" w:afterLines="50" w:line="400" w:lineRule="exact"/>
      <w:jc w:val="center"/>
      <w:outlineLvl w:val="1"/>
    </w:pPr>
    <w:rPr>
      <w:rFonts w:eastAsia="黑体"/>
      <w:sz w:val="28"/>
      <w:szCs w:val="28"/>
    </w:rPr>
  </w:style>
  <w:style w:type="paragraph" w:customStyle="1" w:styleId="A6">
    <w:name w:val="正文A"/>
    <w:basedOn w:val="a"/>
    <w:link w:val="ACharChar"/>
    <w:uiPriority w:val="99"/>
    <w:qFormat/>
    <w:rsid w:val="008C4AFE"/>
    <w:pPr>
      <w:spacing w:line="320" w:lineRule="exact"/>
      <w:ind w:firstLineChars="200" w:firstLine="200"/>
    </w:pPr>
    <w:rPr>
      <w:szCs w:val="21"/>
    </w:rPr>
  </w:style>
  <w:style w:type="character" w:customStyle="1" w:styleId="CharChar">
    <w:name w:val="标题二 Char Char"/>
    <w:link w:val="a5"/>
    <w:uiPriority w:val="99"/>
    <w:qFormat/>
    <w:rsid w:val="008C4AFE"/>
    <w:rPr>
      <w:rFonts w:ascii="Times New Roman" w:eastAsia="黑体" w:hAnsi="Times New Roman" w:cs="Times New Roman"/>
      <w:sz w:val="28"/>
      <w:szCs w:val="28"/>
    </w:rPr>
  </w:style>
  <w:style w:type="character" w:customStyle="1" w:styleId="ACharChar">
    <w:name w:val="正文A Char Char"/>
    <w:link w:val="A6"/>
    <w:uiPriority w:val="99"/>
    <w:qFormat/>
    <w:rsid w:val="008C4AFE"/>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1177</Words>
  <Characters>6711</Characters>
  <Application>Microsoft Office Word</Application>
  <DocSecurity>0</DocSecurity>
  <Lines>55</Lines>
  <Paragraphs>15</Paragraphs>
  <ScaleCrop>false</ScaleCrop>
  <Company>china</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2018-04-25T09:12:00Z</dcterms:created>
  <dcterms:modified xsi:type="dcterms:W3CDTF">2018-04-25T09:13:00Z</dcterms:modified>
</cp:coreProperties>
</file>